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48E" w:rsidRPr="00BA548E" w:rsidRDefault="00BA548E" w:rsidP="00BA548E">
      <w:pPr>
        <w:widowControl/>
        <w:spacing w:line="360" w:lineRule="auto"/>
        <w:outlineLvl w:val="0"/>
        <w:rPr>
          <w:rFonts w:ascii="宋体" w:eastAsia="宋体" w:hAnsi="宋体" w:cs="宋体" w:hint="eastAsia"/>
          <w:kern w:val="36"/>
          <w:szCs w:val="21"/>
        </w:rPr>
      </w:pPr>
      <w:r w:rsidRPr="00BA548E">
        <w:rPr>
          <w:rFonts w:ascii="宋体" w:eastAsia="宋体" w:hAnsi="宋体" w:cs="宋体" w:hint="eastAsia"/>
          <w:kern w:val="36"/>
          <w:szCs w:val="21"/>
        </w:rPr>
        <w:t>关于</w:t>
      </w:r>
      <w:proofErr w:type="gramStart"/>
      <w:r w:rsidRPr="00BA548E">
        <w:rPr>
          <w:rFonts w:ascii="宋体" w:eastAsia="宋体" w:hAnsi="宋体" w:cs="宋体" w:hint="eastAsia"/>
          <w:kern w:val="36"/>
          <w:szCs w:val="21"/>
        </w:rPr>
        <w:t>发布共</w:t>
      </w:r>
      <w:proofErr w:type="gramEnd"/>
      <w:r w:rsidRPr="00BA548E">
        <w:rPr>
          <w:rFonts w:ascii="宋体" w:eastAsia="宋体" w:hAnsi="宋体" w:cs="宋体" w:hint="eastAsia"/>
          <w:kern w:val="36"/>
          <w:szCs w:val="21"/>
        </w:rPr>
        <w:t>融机器人基础理论与关键技术研究重大研究计划2016年度项目指南的通告</w:t>
      </w:r>
    </w:p>
    <w:tbl>
      <w:tblPr>
        <w:tblW w:w="5000" w:type="pct"/>
        <w:tblCellSpacing w:w="0" w:type="dxa"/>
        <w:tblCellMar>
          <w:left w:w="0" w:type="dxa"/>
          <w:right w:w="0" w:type="dxa"/>
        </w:tblCellMar>
        <w:tblLook w:val="04A0"/>
      </w:tblPr>
      <w:tblGrid>
        <w:gridCol w:w="8306"/>
      </w:tblGrid>
      <w:tr w:rsidR="00BA548E" w:rsidRPr="00BA548E" w:rsidTr="00BA548E">
        <w:trPr>
          <w:trHeight w:val="60"/>
          <w:tblCellSpacing w:w="0" w:type="dxa"/>
        </w:trPr>
        <w:tc>
          <w:tcPr>
            <w:tcW w:w="0" w:type="auto"/>
            <w:vAlign w:val="center"/>
            <w:hideMark/>
          </w:tcPr>
          <w:p w:rsidR="00BA548E" w:rsidRPr="00BA548E" w:rsidRDefault="00BA548E" w:rsidP="00BA548E">
            <w:pPr>
              <w:widowControl/>
              <w:spacing w:line="360" w:lineRule="auto"/>
              <w:rPr>
                <w:rFonts w:ascii="宋体" w:eastAsia="宋体" w:hAnsi="宋体" w:cs="宋体"/>
                <w:kern w:val="0"/>
                <w:szCs w:val="21"/>
              </w:rPr>
            </w:pPr>
          </w:p>
        </w:tc>
      </w:tr>
      <w:tr w:rsidR="00BA548E" w:rsidRPr="00BA548E" w:rsidTr="00BA548E">
        <w:trPr>
          <w:tblCellSpacing w:w="0" w:type="dxa"/>
        </w:trPr>
        <w:tc>
          <w:tcPr>
            <w:tcW w:w="0" w:type="auto"/>
            <w:vAlign w:val="center"/>
            <w:hideMark/>
          </w:tcPr>
          <w:p w:rsidR="00BA548E" w:rsidRPr="00BA548E" w:rsidRDefault="00BA548E" w:rsidP="00BA548E">
            <w:pPr>
              <w:widowControl/>
              <w:spacing w:line="360" w:lineRule="auto"/>
              <w:jc w:val="center"/>
              <w:rPr>
                <w:rFonts w:ascii="宋体" w:eastAsia="宋体" w:hAnsi="宋体" w:cs="宋体"/>
                <w:kern w:val="0"/>
                <w:szCs w:val="21"/>
              </w:rPr>
            </w:pPr>
          </w:p>
        </w:tc>
      </w:tr>
    </w:tbl>
    <w:p w:rsidR="00BA548E" w:rsidRPr="00BA548E" w:rsidRDefault="00BA548E" w:rsidP="00BA548E">
      <w:pPr>
        <w:widowControl/>
        <w:spacing w:line="360" w:lineRule="auto"/>
        <w:jc w:val="center"/>
        <w:rPr>
          <w:rFonts w:ascii="宋体" w:eastAsia="宋体" w:hAnsi="宋体" w:cs="宋体" w:hint="eastAsia"/>
          <w:kern w:val="0"/>
          <w:szCs w:val="21"/>
        </w:rPr>
      </w:pPr>
      <w:r w:rsidRPr="00BA548E">
        <w:rPr>
          <w:rFonts w:ascii="宋体" w:eastAsia="宋体" w:hAnsi="宋体" w:cs="宋体" w:hint="eastAsia"/>
          <w:kern w:val="0"/>
          <w:szCs w:val="21"/>
        </w:rPr>
        <w:t>国科金发计〔2016〕60号</w:t>
      </w:r>
    </w:p>
    <w:p w:rsidR="00BA548E" w:rsidRPr="00BA548E" w:rsidRDefault="00BA548E" w:rsidP="00BA548E">
      <w:pPr>
        <w:widowControl/>
        <w:spacing w:line="360" w:lineRule="auto"/>
        <w:rPr>
          <w:rFonts w:ascii="宋体" w:eastAsia="宋体" w:hAnsi="宋体" w:cs="宋体" w:hint="eastAsia"/>
          <w:kern w:val="0"/>
          <w:szCs w:val="21"/>
        </w:rPr>
      </w:pPr>
      <w:r w:rsidRPr="00BA548E">
        <w:rPr>
          <w:rFonts w:ascii="宋体" w:eastAsia="宋体" w:hAnsi="宋体" w:cs="宋体" w:hint="eastAsia"/>
          <w:kern w:val="0"/>
          <w:szCs w:val="21"/>
        </w:rPr>
        <w:t xml:space="preserve">　　国家自然科学基金委员会现发布“共融机器人基础理论与关键技术研究”重大研究计划2016年度项目指南，请申请人及依托单位按项目指南中所述的要求和注意事项申报。</w:t>
      </w:r>
    </w:p>
    <w:p w:rsidR="00BA548E" w:rsidRPr="00BA548E" w:rsidRDefault="00BA548E" w:rsidP="00BA548E">
      <w:pPr>
        <w:widowControl/>
        <w:spacing w:line="360" w:lineRule="auto"/>
        <w:rPr>
          <w:rFonts w:ascii="宋体" w:eastAsia="宋体" w:hAnsi="宋体" w:cs="宋体" w:hint="eastAsia"/>
          <w:kern w:val="0"/>
          <w:szCs w:val="21"/>
        </w:rPr>
      </w:pPr>
      <w:r w:rsidRPr="00BA548E">
        <w:rPr>
          <w:rFonts w:ascii="宋体" w:eastAsia="宋体" w:hAnsi="宋体" w:cs="宋体" w:hint="eastAsia"/>
          <w:kern w:val="0"/>
          <w:szCs w:val="21"/>
        </w:rPr>
        <w:t xml:space="preserve">　　</w:t>
      </w:r>
      <w:hyperlink r:id="rId4" w:history="1">
        <w:r w:rsidRPr="00BA548E">
          <w:rPr>
            <w:rFonts w:ascii="宋体" w:eastAsia="宋体" w:hAnsi="宋体" w:cs="宋体" w:hint="eastAsia"/>
            <w:color w:val="0070C0"/>
            <w:kern w:val="0"/>
            <w:szCs w:val="21"/>
            <w:u w:val="single"/>
          </w:rPr>
          <w:t>附件：共融机器人基础理论与关键技术研究重大研究计划2016年度项目指南</w:t>
        </w:r>
      </w:hyperlink>
    </w:p>
    <w:p w:rsidR="00BA548E" w:rsidRPr="00BA548E" w:rsidRDefault="00BA548E" w:rsidP="00BA548E">
      <w:pPr>
        <w:widowControl/>
        <w:spacing w:line="360" w:lineRule="auto"/>
        <w:rPr>
          <w:rFonts w:ascii="宋体" w:eastAsia="宋体" w:hAnsi="宋体" w:cs="宋体" w:hint="eastAsia"/>
          <w:kern w:val="0"/>
          <w:szCs w:val="21"/>
        </w:rPr>
      </w:pPr>
      <w:r w:rsidRPr="00BA548E">
        <w:rPr>
          <w:rFonts w:ascii="宋体" w:eastAsia="宋体" w:hAnsi="宋体" w:cs="宋体" w:hint="eastAsia"/>
          <w:kern w:val="0"/>
          <w:szCs w:val="21"/>
        </w:rPr>
        <w:t> </w:t>
      </w:r>
    </w:p>
    <w:p w:rsidR="00BA548E" w:rsidRPr="00BA548E" w:rsidRDefault="00BA548E" w:rsidP="00BA548E">
      <w:pPr>
        <w:widowControl/>
        <w:spacing w:line="360" w:lineRule="auto"/>
        <w:jc w:val="right"/>
        <w:rPr>
          <w:rFonts w:ascii="宋体" w:eastAsia="宋体" w:hAnsi="宋体" w:cs="宋体" w:hint="eastAsia"/>
          <w:kern w:val="0"/>
          <w:szCs w:val="21"/>
        </w:rPr>
      </w:pPr>
      <w:r w:rsidRPr="00BA548E">
        <w:rPr>
          <w:rFonts w:ascii="宋体" w:eastAsia="宋体" w:hAnsi="宋体" w:cs="宋体" w:hint="eastAsia"/>
          <w:kern w:val="0"/>
          <w:szCs w:val="21"/>
        </w:rPr>
        <w:t>国家自然科学基金委员会</w:t>
      </w:r>
    </w:p>
    <w:p w:rsidR="00BA548E" w:rsidRPr="00BA548E" w:rsidRDefault="00BA548E" w:rsidP="00BA548E">
      <w:pPr>
        <w:widowControl/>
        <w:spacing w:line="360" w:lineRule="auto"/>
        <w:jc w:val="right"/>
        <w:rPr>
          <w:rFonts w:ascii="宋体" w:eastAsia="宋体" w:hAnsi="宋体" w:cs="宋体" w:hint="eastAsia"/>
          <w:kern w:val="0"/>
          <w:szCs w:val="21"/>
        </w:rPr>
      </w:pPr>
      <w:r w:rsidRPr="00BA548E">
        <w:rPr>
          <w:rFonts w:ascii="宋体" w:eastAsia="宋体" w:hAnsi="宋体" w:cs="宋体" w:hint="eastAsia"/>
          <w:kern w:val="0"/>
          <w:szCs w:val="21"/>
        </w:rPr>
        <w:t>2016年7月28日</w:t>
      </w:r>
    </w:p>
    <w:p w:rsidR="00BA548E" w:rsidRDefault="00BA548E" w:rsidP="00BA548E">
      <w:pPr>
        <w:widowControl/>
        <w:spacing w:line="360" w:lineRule="auto"/>
        <w:outlineLvl w:val="0"/>
        <w:rPr>
          <w:rFonts w:ascii="宋体" w:eastAsia="宋体" w:hAnsi="宋体" w:cs="宋体" w:hint="eastAsia"/>
          <w:kern w:val="36"/>
          <w:szCs w:val="21"/>
        </w:rPr>
      </w:pPr>
    </w:p>
    <w:p w:rsidR="00BA548E" w:rsidRDefault="00BA548E" w:rsidP="00BA548E">
      <w:pPr>
        <w:widowControl/>
        <w:spacing w:line="360" w:lineRule="auto"/>
        <w:outlineLvl w:val="0"/>
        <w:rPr>
          <w:rFonts w:ascii="宋体" w:eastAsia="宋体" w:hAnsi="宋体" w:cs="宋体" w:hint="eastAsia"/>
          <w:kern w:val="36"/>
          <w:szCs w:val="21"/>
        </w:rPr>
      </w:pPr>
    </w:p>
    <w:p w:rsidR="00BA548E" w:rsidRPr="00BA548E" w:rsidRDefault="00BA548E" w:rsidP="00BA548E">
      <w:pPr>
        <w:widowControl/>
        <w:spacing w:line="360" w:lineRule="auto"/>
        <w:outlineLvl w:val="0"/>
        <w:rPr>
          <w:rFonts w:ascii="宋体" w:eastAsia="宋体" w:hAnsi="宋体" w:cs="宋体" w:hint="eastAsia"/>
          <w:kern w:val="36"/>
          <w:szCs w:val="21"/>
        </w:rPr>
      </w:pPr>
      <w:r>
        <w:rPr>
          <w:rFonts w:ascii="宋体" w:eastAsia="宋体" w:hAnsi="宋体" w:cs="宋体" w:hint="eastAsia"/>
          <w:kern w:val="36"/>
          <w:szCs w:val="21"/>
        </w:rPr>
        <w:t>附件：</w:t>
      </w:r>
      <w:r w:rsidRPr="00BA548E">
        <w:rPr>
          <w:rFonts w:ascii="宋体" w:eastAsia="宋体" w:hAnsi="宋体" w:cs="宋体" w:hint="eastAsia"/>
          <w:kern w:val="36"/>
          <w:szCs w:val="21"/>
        </w:rPr>
        <w:t>共融机器人基础理论与关键技术研究重大研究计划2016年度项目指南</w:t>
      </w:r>
    </w:p>
    <w:tbl>
      <w:tblPr>
        <w:tblW w:w="5000" w:type="pct"/>
        <w:tblCellSpacing w:w="0" w:type="dxa"/>
        <w:tblCellMar>
          <w:left w:w="0" w:type="dxa"/>
          <w:right w:w="0" w:type="dxa"/>
        </w:tblCellMar>
        <w:tblLook w:val="04A0"/>
      </w:tblPr>
      <w:tblGrid>
        <w:gridCol w:w="8306"/>
      </w:tblGrid>
      <w:tr w:rsidR="00BA548E" w:rsidRPr="00BA548E" w:rsidTr="00BA548E">
        <w:trPr>
          <w:tblCellSpacing w:w="0" w:type="dxa"/>
        </w:trPr>
        <w:tc>
          <w:tcPr>
            <w:tcW w:w="0" w:type="auto"/>
            <w:vAlign w:val="center"/>
            <w:hideMark/>
          </w:tcPr>
          <w:p w:rsidR="00BA548E" w:rsidRPr="00BA548E" w:rsidRDefault="00BA548E" w:rsidP="00BA548E">
            <w:pPr>
              <w:widowControl/>
              <w:jc w:val="left"/>
              <w:rPr>
                <w:rFonts w:ascii="宋体" w:eastAsia="宋体" w:hAnsi="宋体" w:cs="宋体"/>
                <w:kern w:val="0"/>
                <w:szCs w:val="21"/>
              </w:rPr>
            </w:pPr>
          </w:p>
        </w:tc>
      </w:tr>
    </w:tbl>
    <w:p w:rsidR="00BA548E" w:rsidRPr="00BA548E" w:rsidRDefault="00BA548E" w:rsidP="00BA548E">
      <w:pPr>
        <w:widowControl/>
        <w:spacing w:line="360" w:lineRule="auto"/>
        <w:rPr>
          <w:rFonts w:ascii="宋体" w:eastAsia="宋体" w:hAnsi="宋体" w:cs="宋体" w:hint="eastAsia"/>
          <w:kern w:val="0"/>
          <w:szCs w:val="21"/>
        </w:rPr>
      </w:pPr>
      <w:r w:rsidRPr="00BA548E">
        <w:rPr>
          <w:rFonts w:ascii="宋体" w:eastAsia="宋体" w:hAnsi="宋体" w:cs="宋体" w:hint="eastAsia"/>
          <w:kern w:val="0"/>
          <w:szCs w:val="21"/>
        </w:rPr>
        <w:t xml:space="preserve">　　共融机器人是指能够与作业环境、人和其它机器人自然交互、自主适应复杂动态环境并协同作业的机器人。共融机器人在结构、感知和控制方面的特征是：柔顺灵巧的结构；多模态感知的功能；分布自主、协同作业的能力。</w:t>
      </w:r>
      <w:proofErr w:type="gramStart"/>
      <w:r w:rsidRPr="00BA548E">
        <w:rPr>
          <w:rFonts w:ascii="宋体" w:eastAsia="宋体" w:hAnsi="宋体" w:cs="宋体" w:hint="eastAsia"/>
          <w:kern w:val="0"/>
          <w:szCs w:val="21"/>
        </w:rPr>
        <w:t>本重大</w:t>
      </w:r>
      <w:proofErr w:type="gramEnd"/>
      <w:r w:rsidRPr="00BA548E">
        <w:rPr>
          <w:rFonts w:ascii="宋体" w:eastAsia="宋体" w:hAnsi="宋体" w:cs="宋体" w:hint="eastAsia"/>
          <w:kern w:val="0"/>
          <w:szCs w:val="21"/>
        </w:rPr>
        <w:t>研究计划面向高端制造、医疗康复、国防安全等领域对共融机器人的需求，开展共融机器人结构、感知与控制的基础理论与关键技术研究，为我国机器人技术和产业取得源头创新成果提供科学支撑。</w:t>
      </w:r>
    </w:p>
    <w:p w:rsidR="00BA548E" w:rsidRPr="00BA548E" w:rsidRDefault="00BA548E" w:rsidP="00BA548E">
      <w:pPr>
        <w:widowControl/>
        <w:spacing w:line="360" w:lineRule="auto"/>
        <w:rPr>
          <w:rFonts w:ascii="宋体" w:eastAsia="宋体" w:hAnsi="宋体" w:cs="宋体" w:hint="eastAsia"/>
          <w:kern w:val="0"/>
          <w:szCs w:val="21"/>
        </w:rPr>
      </w:pPr>
      <w:r w:rsidRPr="00BA548E">
        <w:rPr>
          <w:rFonts w:ascii="宋体" w:eastAsia="宋体" w:hAnsi="宋体" w:cs="宋体" w:hint="eastAsia"/>
          <w:kern w:val="0"/>
          <w:szCs w:val="21"/>
        </w:rPr>
        <w:t xml:space="preserve">　　</w:t>
      </w:r>
      <w:r w:rsidRPr="00BA548E">
        <w:rPr>
          <w:rFonts w:ascii="宋体" w:eastAsia="宋体" w:hAnsi="宋体" w:cs="宋体" w:hint="eastAsia"/>
          <w:b/>
          <w:bCs/>
          <w:kern w:val="0"/>
          <w:szCs w:val="21"/>
        </w:rPr>
        <w:t>一、科学目标</w:t>
      </w:r>
    </w:p>
    <w:p w:rsidR="00BA548E" w:rsidRPr="00BA548E" w:rsidRDefault="00BA548E" w:rsidP="00BA548E">
      <w:pPr>
        <w:widowControl/>
        <w:spacing w:line="360" w:lineRule="auto"/>
        <w:rPr>
          <w:rFonts w:ascii="宋体" w:eastAsia="宋体" w:hAnsi="宋体" w:cs="宋体" w:hint="eastAsia"/>
          <w:kern w:val="0"/>
          <w:szCs w:val="21"/>
        </w:rPr>
      </w:pPr>
      <w:r w:rsidRPr="00BA548E">
        <w:rPr>
          <w:rFonts w:ascii="宋体" w:eastAsia="宋体" w:hAnsi="宋体" w:cs="宋体" w:hint="eastAsia"/>
          <w:kern w:val="0"/>
          <w:szCs w:val="21"/>
        </w:rPr>
        <w:t xml:space="preserve">　　</w:t>
      </w:r>
      <w:proofErr w:type="gramStart"/>
      <w:r w:rsidRPr="00BA548E">
        <w:rPr>
          <w:rFonts w:ascii="宋体" w:eastAsia="宋体" w:hAnsi="宋体" w:cs="宋体" w:hint="eastAsia"/>
          <w:kern w:val="0"/>
          <w:szCs w:val="21"/>
        </w:rPr>
        <w:t>本重大</w:t>
      </w:r>
      <w:proofErr w:type="gramEnd"/>
      <w:r w:rsidRPr="00BA548E">
        <w:rPr>
          <w:rFonts w:ascii="宋体" w:eastAsia="宋体" w:hAnsi="宋体" w:cs="宋体" w:hint="eastAsia"/>
          <w:kern w:val="0"/>
          <w:szCs w:val="21"/>
        </w:rPr>
        <w:t>研究计划瞄准国际机器人研究前沿，围绕人-机-环境共融的机器人基础理论和设计方法，通过机械、信息、力学和医学等多学科交叉，在刚-柔-软耦合柔顺结构设计与动力学，多模态环境感知与人体行为意图理解，群体智能与分布式机器人操作系统等方面取得创新性研究成果。培养一批具有国际影响力的中青年学术骨干和带头人，提升我国机器人研究的整体创新能力和国际地位。</w:t>
      </w:r>
    </w:p>
    <w:p w:rsidR="00BA548E" w:rsidRPr="00BA548E" w:rsidRDefault="00BA548E" w:rsidP="00BA548E">
      <w:pPr>
        <w:widowControl/>
        <w:spacing w:line="360" w:lineRule="auto"/>
        <w:rPr>
          <w:rFonts w:ascii="宋体" w:eastAsia="宋体" w:hAnsi="宋体" w:cs="宋体" w:hint="eastAsia"/>
          <w:kern w:val="0"/>
          <w:szCs w:val="21"/>
        </w:rPr>
      </w:pPr>
      <w:r w:rsidRPr="00BA548E">
        <w:rPr>
          <w:rFonts w:ascii="宋体" w:eastAsia="宋体" w:hAnsi="宋体" w:cs="宋体" w:hint="eastAsia"/>
          <w:kern w:val="0"/>
          <w:szCs w:val="21"/>
        </w:rPr>
        <w:t xml:space="preserve">　　</w:t>
      </w:r>
      <w:r w:rsidRPr="00BA548E">
        <w:rPr>
          <w:rFonts w:ascii="宋体" w:eastAsia="宋体" w:hAnsi="宋体" w:cs="宋体" w:hint="eastAsia"/>
          <w:b/>
          <w:bCs/>
          <w:kern w:val="0"/>
          <w:szCs w:val="21"/>
        </w:rPr>
        <w:t>二、核心科学问题</w:t>
      </w:r>
    </w:p>
    <w:p w:rsidR="00BA548E" w:rsidRPr="00BA548E" w:rsidRDefault="00BA548E" w:rsidP="00BA548E">
      <w:pPr>
        <w:widowControl/>
        <w:spacing w:line="360" w:lineRule="auto"/>
        <w:rPr>
          <w:rFonts w:ascii="宋体" w:eastAsia="宋体" w:hAnsi="宋体" w:cs="宋体" w:hint="eastAsia"/>
          <w:kern w:val="0"/>
          <w:szCs w:val="21"/>
        </w:rPr>
      </w:pPr>
      <w:r w:rsidRPr="00BA548E">
        <w:rPr>
          <w:rFonts w:ascii="宋体" w:eastAsia="宋体" w:hAnsi="宋体" w:cs="宋体" w:hint="eastAsia"/>
          <w:kern w:val="0"/>
          <w:szCs w:val="21"/>
        </w:rPr>
        <w:t xml:space="preserve">　　（一）刚-柔-软体机器人的运动特性与可控性。</w:t>
      </w:r>
    </w:p>
    <w:p w:rsidR="00BA548E" w:rsidRPr="00BA548E" w:rsidRDefault="00BA548E" w:rsidP="00BA548E">
      <w:pPr>
        <w:widowControl/>
        <w:spacing w:line="360" w:lineRule="auto"/>
        <w:rPr>
          <w:rFonts w:ascii="宋体" w:eastAsia="宋体" w:hAnsi="宋体" w:cs="宋体" w:hint="eastAsia"/>
          <w:kern w:val="0"/>
          <w:szCs w:val="21"/>
        </w:rPr>
      </w:pPr>
      <w:r w:rsidRPr="00BA548E">
        <w:rPr>
          <w:rFonts w:ascii="宋体" w:eastAsia="宋体" w:hAnsi="宋体" w:cs="宋体" w:hint="eastAsia"/>
          <w:kern w:val="0"/>
          <w:szCs w:val="21"/>
        </w:rPr>
        <w:t xml:space="preserve">　　刚-柔-软体机器人构型设计及力学行为解析；机器人-人-环境交互动力学与刚度调控机制。</w:t>
      </w:r>
    </w:p>
    <w:p w:rsidR="00BA548E" w:rsidRPr="00BA548E" w:rsidRDefault="00BA548E" w:rsidP="00BA548E">
      <w:pPr>
        <w:widowControl/>
        <w:spacing w:line="360" w:lineRule="auto"/>
        <w:rPr>
          <w:rFonts w:ascii="宋体" w:eastAsia="宋体" w:hAnsi="宋体" w:cs="宋体" w:hint="eastAsia"/>
          <w:kern w:val="0"/>
          <w:szCs w:val="21"/>
        </w:rPr>
      </w:pPr>
      <w:r w:rsidRPr="00BA548E">
        <w:rPr>
          <w:rFonts w:ascii="宋体" w:eastAsia="宋体" w:hAnsi="宋体" w:cs="宋体" w:hint="eastAsia"/>
          <w:kern w:val="0"/>
          <w:szCs w:val="21"/>
        </w:rPr>
        <w:t xml:space="preserve">　　（二）人-机-环境多模态感知与自然交互。</w:t>
      </w:r>
    </w:p>
    <w:p w:rsidR="00BA548E" w:rsidRPr="00BA548E" w:rsidRDefault="00BA548E" w:rsidP="00BA548E">
      <w:pPr>
        <w:widowControl/>
        <w:spacing w:line="360" w:lineRule="auto"/>
        <w:rPr>
          <w:rFonts w:ascii="宋体" w:eastAsia="宋体" w:hAnsi="宋体" w:cs="宋体" w:hint="eastAsia"/>
          <w:kern w:val="0"/>
          <w:szCs w:val="21"/>
        </w:rPr>
      </w:pPr>
      <w:r w:rsidRPr="00BA548E">
        <w:rPr>
          <w:rFonts w:ascii="宋体" w:eastAsia="宋体" w:hAnsi="宋体" w:cs="宋体" w:hint="eastAsia"/>
          <w:kern w:val="0"/>
          <w:szCs w:val="21"/>
        </w:rPr>
        <w:t xml:space="preserve">　　非结构环境中的多模态感知与情景理解；基于生物信号的行为意图理解与人机自然交互。</w:t>
      </w:r>
    </w:p>
    <w:p w:rsidR="00BA548E" w:rsidRPr="00BA548E" w:rsidRDefault="00BA548E" w:rsidP="00BA548E">
      <w:pPr>
        <w:widowControl/>
        <w:spacing w:line="360" w:lineRule="auto"/>
        <w:rPr>
          <w:rFonts w:ascii="宋体" w:eastAsia="宋体" w:hAnsi="宋体" w:cs="宋体" w:hint="eastAsia"/>
          <w:kern w:val="0"/>
          <w:szCs w:val="21"/>
        </w:rPr>
      </w:pPr>
      <w:r w:rsidRPr="00BA548E">
        <w:rPr>
          <w:rFonts w:ascii="宋体" w:eastAsia="宋体" w:hAnsi="宋体" w:cs="宋体" w:hint="eastAsia"/>
          <w:kern w:val="0"/>
          <w:szCs w:val="21"/>
        </w:rPr>
        <w:t xml:space="preserve">　　（三）机器人群体智能与操作系统架构。</w:t>
      </w:r>
    </w:p>
    <w:p w:rsidR="00BA548E" w:rsidRPr="00BA548E" w:rsidRDefault="00BA548E" w:rsidP="00BA548E">
      <w:pPr>
        <w:widowControl/>
        <w:spacing w:line="360" w:lineRule="auto"/>
        <w:rPr>
          <w:rFonts w:ascii="宋体" w:eastAsia="宋体" w:hAnsi="宋体" w:cs="宋体" w:hint="eastAsia"/>
          <w:kern w:val="0"/>
          <w:szCs w:val="21"/>
        </w:rPr>
      </w:pPr>
      <w:r w:rsidRPr="00BA548E">
        <w:rPr>
          <w:rFonts w:ascii="宋体" w:eastAsia="宋体" w:hAnsi="宋体" w:cs="宋体" w:hint="eastAsia"/>
          <w:kern w:val="0"/>
          <w:szCs w:val="21"/>
        </w:rPr>
        <w:lastRenderedPageBreak/>
        <w:t xml:space="preserve">　　机器人个体自主与机器人群体智能涌现机理；群体机器人操作系统的多态分布架构。</w:t>
      </w:r>
    </w:p>
    <w:p w:rsidR="00BA548E" w:rsidRPr="00BA548E" w:rsidRDefault="00BA548E" w:rsidP="00BA548E">
      <w:pPr>
        <w:widowControl/>
        <w:spacing w:line="360" w:lineRule="auto"/>
        <w:rPr>
          <w:rFonts w:ascii="宋体" w:eastAsia="宋体" w:hAnsi="宋体" w:cs="宋体" w:hint="eastAsia"/>
          <w:kern w:val="0"/>
          <w:szCs w:val="21"/>
        </w:rPr>
      </w:pPr>
      <w:r w:rsidRPr="00BA548E">
        <w:rPr>
          <w:rFonts w:ascii="宋体" w:eastAsia="宋体" w:hAnsi="宋体" w:cs="宋体" w:hint="eastAsia"/>
          <w:kern w:val="0"/>
          <w:szCs w:val="21"/>
        </w:rPr>
        <w:t xml:space="preserve">　　</w:t>
      </w:r>
      <w:r w:rsidRPr="00BA548E">
        <w:rPr>
          <w:rFonts w:ascii="宋体" w:eastAsia="宋体" w:hAnsi="宋体" w:cs="宋体" w:hint="eastAsia"/>
          <w:b/>
          <w:bCs/>
          <w:kern w:val="0"/>
          <w:szCs w:val="21"/>
        </w:rPr>
        <w:t>三、2016年度拟重点资助研究方向</w:t>
      </w:r>
    </w:p>
    <w:p w:rsidR="00BA548E" w:rsidRPr="00BA548E" w:rsidRDefault="00BA548E" w:rsidP="00BA548E">
      <w:pPr>
        <w:widowControl/>
        <w:spacing w:line="360" w:lineRule="auto"/>
        <w:rPr>
          <w:rFonts w:ascii="宋体" w:eastAsia="宋体" w:hAnsi="宋体" w:cs="宋体" w:hint="eastAsia"/>
          <w:kern w:val="0"/>
          <w:szCs w:val="21"/>
        </w:rPr>
      </w:pPr>
      <w:r w:rsidRPr="00BA548E">
        <w:rPr>
          <w:rFonts w:ascii="宋体" w:eastAsia="宋体" w:hAnsi="宋体" w:cs="宋体" w:hint="eastAsia"/>
          <w:kern w:val="0"/>
          <w:szCs w:val="21"/>
        </w:rPr>
        <w:t xml:space="preserve">　　本年度以“培育项目”和“重点支持项目”的形式予以资助。</w:t>
      </w:r>
    </w:p>
    <w:p w:rsidR="00BA548E" w:rsidRPr="00BA548E" w:rsidRDefault="00BA548E" w:rsidP="00BA548E">
      <w:pPr>
        <w:widowControl/>
        <w:spacing w:line="360" w:lineRule="auto"/>
        <w:rPr>
          <w:rFonts w:ascii="宋体" w:eastAsia="宋体" w:hAnsi="宋体" w:cs="宋体" w:hint="eastAsia"/>
          <w:kern w:val="0"/>
          <w:szCs w:val="21"/>
        </w:rPr>
      </w:pPr>
      <w:r w:rsidRPr="00BA548E">
        <w:rPr>
          <w:rFonts w:ascii="宋体" w:eastAsia="宋体" w:hAnsi="宋体" w:cs="宋体" w:hint="eastAsia"/>
          <w:kern w:val="0"/>
          <w:szCs w:val="21"/>
        </w:rPr>
        <w:t xml:space="preserve">　　（一）“培育项目”的研究方向。</w:t>
      </w:r>
    </w:p>
    <w:p w:rsidR="00BA548E" w:rsidRPr="00BA548E" w:rsidRDefault="00BA548E" w:rsidP="00BA548E">
      <w:pPr>
        <w:widowControl/>
        <w:spacing w:line="360" w:lineRule="auto"/>
        <w:rPr>
          <w:rFonts w:ascii="宋体" w:eastAsia="宋体" w:hAnsi="宋体" w:cs="宋体" w:hint="eastAsia"/>
          <w:kern w:val="0"/>
          <w:szCs w:val="21"/>
        </w:rPr>
      </w:pPr>
      <w:r w:rsidRPr="00BA548E">
        <w:rPr>
          <w:rFonts w:ascii="宋体" w:eastAsia="宋体" w:hAnsi="宋体" w:cs="宋体" w:hint="eastAsia"/>
          <w:kern w:val="0"/>
          <w:szCs w:val="21"/>
        </w:rPr>
        <w:t xml:space="preserve">　　1.  刚-柔-软体机器人机构、传动与动力学</w:t>
      </w:r>
    </w:p>
    <w:p w:rsidR="00BA548E" w:rsidRPr="00BA548E" w:rsidRDefault="00BA548E" w:rsidP="00BA548E">
      <w:pPr>
        <w:widowControl/>
        <w:spacing w:line="360" w:lineRule="auto"/>
        <w:rPr>
          <w:rFonts w:ascii="宋体" w:eastAsia="宋体" w:hAnsi="宋体" w:cs="宋体" w:hint="eastAsia"/>
          <w:kern w:val="0"/>
          <w:szCs w:val="21"/>
        </w:rPr>
      </w:pPr>
      <w:r w:rsidRPr="00BA548E">
        <w:rPr>
          <w:rFonts w:ascii="宋体" w:eastAsia="宋体" w:hAnsi="宋体" w:cs="宋体" w:hint="eastAsia"/>
          <w:kern w:val="0"/>
          <w:szCs w:val="21"/>
        </w:rPr>
        <w:t xml:space="preserve">　　（1）刚-柔-</w:t>
      </w:r>
      <w:proofErr w:type="gramStart"/>
      <w:r w:rsidRPr="00BA548E">
        <w:rPr>
          <w:rFonts w:ascii="宋体" w:eastAsia="宋体" w:hAnsi="宋体" w:cs="宋体" w:hint="eastAsia"/>
          <w:kern w:val="0"/>
          <w:szCs w:val="21"/>
        </w:rPr>
        <w:t>软多体</w:t>
      </w:r>
      <w:proofErr w:type="gramEnd"/>
      <w:r w:rsidRPr="00BA548E">
        <w:rPr>
          <w:rFonts w:ascii="宋体" w:eastAsia="宋体" w:hAnsi="宋体" w:cs="宋体" w:hint="eastAsia"/>
          <w:kern w:val="0"/>
          <w:szCs w:val="21"/>
        </w:rPr>
        <w:t>耦合系统运动/力传递原理</w:t>
      </w:r>
    </w:p>
    <w:p w:rsidR="00BA548E" w:rsidRPr="00BA548E" w:rsidRDefault="00BA548E" w:rsidP="00BA548E">
      <w:pPr>
        <w:widowControl/>
        <w:spacing w:line="360" w:lineRule="auto"/>
        <w:rPr>
          <w:rFonts w:ascii="宋体" w:eastAsia="宋体" w:hAnsi="宋体" w:cs="宋体" w:hint="eastAsia"/>
          <w:kern w:val="0"/>
          <w:szCs w:val="21"/>
        </w:rPr>
      </w:pPr>
      <w:r w:rsidRPr="00BA548E">
        <w:rPr>
          <w:rFonts w:ascii="宋体" w:eastAsia="宋体" w:hAnsi="宋体" w:cs="宋体" w:hint="eastAsia"/>
          <w:kern w:val="0"/>
          <w:szCs w:val="21"/>
        </w:rPr>
        <w:t xml:space="preserve">　　（2）软体机器人大变形致动与变刚度机制</w:t>
      </w:r>
    </w:p>
    <w:p w:rsidR="00BA548E" w:rsidRPr="00BA548E" w:rsidRDefault="00BA548E" w:rsidP="00BA548E">
      <w:pPr>
        <w:widowControl/>
        <w:spacing w:line="360" w:lineRule="auto"/>
        <w:rPr>
          <w:rFonts w:ascii="宋体" w:eastAsia="宋体" w:hAnsi="宋体" w:cs="宋体" w:hint="eastAsia"/>
          <w:kern w:val="0"/>
          <w:szCs w:val="21"/>
        </w:rPr>
      </w:pPr>
      <w:r w:rsidRPr="00BA548E">
        <w:rPr>
          <w:rFonts w:ascii="宋体" w:eastAsia="宋体" w:hAnsi="宋体" w:cs="宋体" w:hint="eastAsia"/>
          <w:kern w:val="0"/>
          <w:szCs w:val="21"/>
        </w:rPr>
        <w:t xml:space="preserve">　　（3）机器人-人-环境交互动力学与顺应性设计理论</w:t>
      </w:r>
    </w:p>
    <w:p w:rsidR="00BA548E" w:rsidRPr="00BA548E" w:rsidRDefault="00BA548E" w:rsidP="00BA548E">
      <w:pPr>
        <w:widowControl/>
        <w:spacing w:line="360" w:lineRule="auto"/>
        <w:rPr>
          <w:rFonts w:ascii="宋体" w:eastAsia="宋体" w:hAnsi="宋体" w:cs="宋体" w:hint="eastAsia"/>
          <w:kern w:val="0"/>
          <w:szCs w:val="21"/>
        </w:rPr>
      </w:pPr>
      <w:r w:rsidRPr="00BA548E">
        <w:rPr>
          <w:rFonts w:ascii="宋体" w:eastAsia="宋体" w:hAnsi="宋体" w:cs="宋体" w:hint="eastAsia"/>
          <w:kern w:val="0"/>
          <w:szCs w:val="21"/>
        </w:rPr>
        <w:t xml:space="preserve">　　（4）刚-柔-软体机器人一体化设计</w:t>
      </w:r>
    </w:p>
    <w:p w:rsidR="00BA548E" w:rsidRPr="00BA548E" w:rsidRDefault="00BA548E" w:rsidP="00BA548E">
      <w:pPr>
        <w:widowControl/>
        <w:spacing w:line="360" w:lineRule="auto"/>
        <w:rPr>
          <w:rFonts w:ascii="宋体" w:eastAsia="宋体" w:hAnsi="宋体" w:cs="宋体" w:hint="eastAsia"/>
          <w:kern w:val="0"/>
          <w:szCs w:val="21"/>
        </w:rPr>
      </w:pPr>
      <w:r w:rsidRPr="00BA548E">
        <w:rPr>
          <w:rFonts w:ascii="宋体" w:eastAsia="宋体" w:hAnsi="宋体" w:cs="宋体" w:hint="eastAsia"/>
          <w:kern w:val="0"/>
          <w:szCs w:val="21"/>
        </w:rPr>
        <w:t xml:space="preserve">　　2.  人-机器人共享环境主动感知与自然交互</w:t>
      </w:r>
    </w:p>
    <w:p w:rsidR="00BA548E" w:rsidRPr="00BA548E" w:rsidRDefault="00BA548E" w:rsidP="00BA548E">
      <w:pPr>
        <w:widowControl/>
        <w:spacing w:line="360" w:lineRule="auto"/>
        <w:rPr>
          <w:rFonts w:ascii="宋体" w:eastAsia="宋体" w:hAnsi="宋体" w:cs="宋体" w:hint="eastAsia"/>
          <w:kern w:val="0"/>
          <w:szCs w:val="21"/>
        </w:rPr>
      </w:pPr>
      <w:r w:rsidRPr="00BA548E">
        <w:rPr>
          <w:rFonts w:ascii="宋体" w:eastAsia="宋体" w:hAnsi="宋体" w:cs="宋体" w:hint="eastAsia"/>
          <w:kern w:val="0"/>
          <w:szCs w:val="21"/>
        </w:rPr>
        <w:t xml:space="preserve">　　（1）多模态智能感知系统设计</w:t>
      </w:r>
    </w:p>
    <w:p w:rsidR="00BA548E" w:rsidRPr="00BA548E" w:rsidRDefault="00BA548E" w:rsidP="00BA548E">
      <w:pPr>
        <w:widowControl/>
        <w:spacing w:line="360" w:lineRule="auto"/>
        <w:rPr>
          <w:rFonts w:ascii="宋体" w:eastAsia="宋体" w:hAnsi="宋体" w:cs="宋体" w:hint="eastAsia"/>
          <w:kern w:val="0"/>
          <w:szCs w:val="21"/>
        </w:rPr>
      </w:pPr>
      <w:r w:rsidRPr="00BA548E">
        <w:rPr>
          <w:rFonts w:ascii="宋体" w:eastAsia="宋体" w:hAnsi="宋体" w:cs="宋体" w:hint="eastAsia"/>
          <w:kern w:val="0"/>
          <w:szCs w:val="21"/>
        </w:rPr>
        <w:t xml:space="preserve">　　（2）动态非结构环境感知与机器人自主作业</w:t>
      </w:r>
    </w:p>
    <w:p w:rsidR="00BA548E" w:rsidRPr="00BA548E" w:rsidRDefault="00BA548E" w:rsidP="00BA548E">
      <w:pPr>
        <w:widowControl/>
        <w:spacing w:line="360" w:lineRule="auto"/>
        <w:rPr>
          <w:rFonts w:ascii="宋体" w:eastAsia="宋体" w:hAnsi="宋体" w:cs="宋体" w:hint="eastAsia"/>
          <w:kern w:val="0"/>
          <w:szCs w:val="21"/>
        </w:rPr>
      </w:pPr>
      <w:r w:rsidRPr="00BA548E">
        <w:rPr>
          <w:rFonts w:ascii="宋体" w:eastAsia="宋体" w:hAnsi="宋体" w:cs="宋体" w:hint="eastAsia"/>
          <w:kern w:val="0"/>
          <w:szCs w:val="21"/>
        </w:rPr>
        <w:t xml:space="preserve">　　（3）行为意图实时准确理解与人机协调控制</w:t>
      </w:r>
    </w:p>
    <w:p w:rsidR="00BA548E" w:rsidRPr="00BA548E" w:rsidRDefault="00BA548E" w:rsidP="00BA548E">
      <w:pPr>
        <w:widowControl/>
        <w:spacing w:line="360" w:lineRule="auto"/>
        <w:rPr>
          <w:rFonts w:ascii="宋体" w:eastAsia="宋体" w:hAnsi="宋体" w:cs="宋体" w:hint="eastAsia"/>
          <w:kern w:val="0"/>
          <w:szCs w:val="21"/>
        </w:rPr>
      </w:pPr>
      <w:r w:rsidRPr="00BA548E">
        <w:rPr>
          <w:rFonts w:ascii="宋体" w:eastAsia="宋体" w:hAnsi="宋体" w:cs="宋体" w:hint="eastAsia"/>
          <w:kern w:val="0"/>
          <w:szCs w:val="21"/>
        </w:rPr>
        <w:t xml:space="preserve">　　（4）人-</w:t>
      </w:r>
      <w:proofErr w:type="gramStart"/>
      <w:r w:rsidRPr="00BA548E">
        <w:rPr>
          <w:rFonts w:ascii="宋体" w:eastAsia="宋体" w:hAnsi="宋体" w:cs="宋体" w:hint="eastAsia"/>
          <w:kern w:val="0"/>
          <w:szCs w:val="21"/>
        </w:rPr>
        <w:t>机互适应</w:t>
      </w:r>
      <w:proofErr w:type="gramEnd"/>
      <w:r w:rsidRPr="00BA548E">
        <w:rPr>
          <w:rFonts w:ascii="宋体" w:eastAsia="宋体" w:hAnsi="宋体" w:cs="宋体" w:hint="eastAsia"/>
          <w:kern w:val="0"/>
          <w:szCs w:val="21"/>
        </w:rPr>
        <w:t>自主学习与知识增殖机理</w:t>
      </w:r>
    </w:p>
    <w:p w:rsidR="00BA548E" w:rsidRPr="00BA548E" w:rsidRDefault="00BA548E" w:rsidP="00BA548E">
      <w:pPr>
        <w:widowControl/>
        <w:spacing w:line="360" w:lineRule="auto"/>
        <w:rPr>
          <w:rFonts w:ascii="宋体" w:eastAsia="宋体" w:hAnsi="宋体" w:cs="宋体" w:hint="eastAsia"/>
          <w:kern w:val="0"/>
          <w:szCs w:val="21"/>
        </w:rPr>
      </w:pPr>
      <w:r w:rsidRPr="00BA548E">
        <w:rPr>
          <w:rFonts w:ascii="宋体" w:eastAsia="宋体" w:hAnsi="宋体" w:cs="宋体" w:hint="eastAsia"/>
          <w:kern w:val="0"/>
          <w:szCs w:val="21"/>
        </w:rPr>
        <w:t xml:space="preserve">　　3.  机器人群体智能与操作系统</w:t>
      </w:r>
    </w:p>
    <w:p w:rsidR="00BA548E" w:rsidRPr="00BA548E" w:rsidRDefault="00BA548E" w:rsidP="00BA548E">
      <w:pPr>
        <w:widowControl/>
        <w:spacing w:line="360" w:lineRule="auto"/>
        <w:rPr>
          <w:rFonts w:ascii="宋体" w:eastAsia="宋体" w:hAnsi="宋体" w:cs="宋体" w:hint="eastAsia"/>
          <w:kern w:val="0"/>
          <w:szCs w:val="21"/>
        </w:rPr>
      </w:pPr>
      <w:r w:rsidRPr="00BA548E">
        <w:rPr>
          <w:rFonts w:ascii="宋体" w:eastAsia="宋体" w:hAnsi="宋体" w:cs="宋体" w:hint="eastAsia"/>
          <w:kern w:val="0"/>
          <w:szCs w:val="21"/>
        </w:rPr>
        <w:t xml:space="preserve">　　（1）多机器人协作与群体智能控制</w:t>
      </w:r>
    </w:p>
    <w:p w:rsidR="00BA548E" w:rsidRPr="00BA548E" w:rsidRDefault="00BA548E" w:rsidP="00BA548E">
      <w:pPr>
        <w:widowControl/>
        <w:spacing w:line="360" w:lineRule="auto"/>
        <w:rPr>
          <w:rFonts w:ascii="宋体" w:eastAsia="宋体" w:hAnsi="宋体" w:cs="宋体" w:hint="eastAsia"/>
          <w:kern w:val="0"/>
          <w:szCs w:val="21"/>
        </w:rPr>
      </w:pPr>
      <w:r w:rsidRPr="00BA548E">
        <w:rPr>
          <w:rFonts w:ascii="宋体" w:eastAsia="宋体" w:hAnsi="宋体" w:cs="宋体" w:hint="eastAsia"/>
          <w:kern w:val="0"/>
          <w:szCs w:val="21"/>
        </w:rPr>
        <w:t xml:space="preserve">　　（2）多态分布式机器人操作系统的资源管理与行为管理</w:t>
      </w:r>
    </w:p>
    <w:p w:rsidR="00BA548E" w:rsidRPr="00BA548E" w:rsidRDefault="00BA548E" w:rsidP="00BA548E">
      <w:pPr>
        <w:widowControl/>
        <w:spacing w:line="360" w:lineRule="auto"/>
        <w:rPr>
          <w:rFonts w:ascii="宋体" w:eastAsia="宋体" w:hAnsi="宋体" w:cs="宋体" w:hint="eastAsia"/>
          <w:kern w:val="0"/>
          <w:szCs w:val="21"/>
        </w:rPr>
      </w:pPr>
      <w:r w:rsidRPr="00BA548E">
        <w:rPr>
          <w:rFonts w:ascii="宋体" w:eastAsia="宋体" w:hAnsi="宋体" w:cs="宋体" w:hint="eastAsia"/>
          <w:kern w:val="0"/>
          <w:szCs w:val="21"/>
        </w:rPr>
        <w:t xml:space="preserve">　　4.  其他具有共融机器人核心特征的结构、传感和控制新原理</w:t>
      </w:r>
    </w:p>
    <w:p w:rsidR="00BA548E" w:rsidRPr="00BA548E" w:rsidRDefault="00BA548E" w:rsidP="00BA548E">
      <w:pPr>
        <w:widowControl/>
        <w:spacing w:line="360" w:lineRule="auto"/>
        <w:rPr>
          <w:rFonts w:ascii="宋体" w:eastAsia="宋体" w:hAnsi="宋体" w:cs="宋体" w:hint="eastAsia"/>
          <w:kern w:val="0"/>
          <w:szCs w:val="21"/>
        </w:rPr>
      </w:pPr>
      <w:r w:rsidRPr="00BA548E">
        <w:rPr>
          <w:rFonts w:ascii="宋体" w:eastAsia="宋体" w:hAnsi="宋体" w:cs="宋体" w:hint="eastAsia"/>
          <w:kern w:val="0"/>
          <w:szCs w:val="21"/>
        </w:rPr>
        <w:t xml:space="preserve">　　（二）“重点支持项目”的研究方向。</w:t>
      </w:r>
    </w:p>
    <w:p w:rsidR="00BA548E" w:rsidRPr="00BA548E" w:rsidRDefault="00BA548E" w:rsidP="00BA548E">
      <w:pPr>
        <w:widowControl/>
        <w:spacing w:line="360" w:lineRule="auto"/>
        <w:rPr>
          <w:rFonts w:ascii="宋体" w:eastAsia="宋体" w:hAnsi="宋体" w:cs="宋体" w:hint="eastAsia"/>
          <w:kern w:val="0"/>
          <w:szCs w:val="21"/>
        </w:rPr>
      </w:pPr>
      <w:r w:rsidRPr="00BA548E">
        <w:rPr>
          <w:rFonts w:ascii="宋体" w:eastAsia="宋体" w:hAnsi="宋体" w:cs="宋体" w:hint="eastAsia"/>
          <w:kern w:val="0"/>
          <w:szCs w:val="21"/>
        </w:rPr>
        <w:t xml:space="preserve">　　紧密围绕高端制造、医疗康复、国防安全等领域对共融机器人的重大需求，研究共融机器人结构与驱动、感知与交互、智能与控制以及系统集成的新原理和新方法。</w:t>
      </w:r>
    </w:p>
    <w:p w:rsidR="00BA548E" w:rsidRPr="00BA548E" w:rsidRDefault="00BA548E" w:rsidP="00BA548E">
      <w:pPr>
        <w:widowControl/>
        <w:spacing w:line="360" w:lineRule="auto"/>
        <w:rPr>
          <w:rFonts w:ascii="宋体" w:eastAsia="宋体" w:hAnsi="宋体" w:cs="宋体" w:hint="eastAsia"/>
          <w:kern w:val="0"/>
          <w:szCs w:val="21"/>
        </w:rPr>
      </w:pPr>
      <w:r w:rsidRPr="00BA548E">
        <w:rPr>
          <w:rFonts w:ascii="宋体" w:eastAsia="宋体" w:hAnsi="宋体" w:cs="宋体" w:hint="eastAsia"/>
          <w:kern w:val="0"/>
          <w:szCs w:val="21"/>
        </w:rPr>
        <w:t xml:space="preserve">　　</w:t>
      </w:r>
      <w:r w:rsidRPr="00BA548E">
        <w:rPr>
          <w:rFonts w:ascii="宋体" w:eastAsia="宋体" w:hAnsi="宋体" w:cs="宋体" w:hint="eastAsia"/>
          <w:b/>
          <w:bCs/>
          <w:kern w:val="0"/>
          <w:szCs w:val="21"/>
        </w:rPr>
        <w:t>四、遴选项目的基本原则</w:t>
      </w:r>
    </w:p>
    <w:p w:rsidR="00BA548E" w:rsidRPr="00BA548E" w:rsidRDefault="00BA548E" w:rsidP="00BA548E">
      <w:pPr>
        <w:widowControl/>
        <w:spacing w:line="360" w:lineRule="auto"/>
        <w:rPr>
          <w:rFonts w:ascii="宋体" w:eastAsia="宋体" w:hAnsi="宋体" w:cs="宋体" w:hint="eastAsia"/>
          <w:kern w:val="0"/>
          <w:szCs w:val="21"/>
        </w:rPr>
      </w:pPr>
      <w:r w:rsidRPr="00BA548E">
        <w:rPr>
          <w:rFonts w:ascii="宋体" w:eastAsia="宋体" w:hAnsi="宋体" w:cs="宋体" w:hint="eastAsia"/>
          <w:kern w:val="0"/>
          <w:szCs w:val="21"/>
        </w:rPr>
        <w:t xml:space="preserve">　　为确保实现总体目标，</w:t>
      </w:r>
      <w:proofErr w:type="gramStart"/>
      <w:r w:rsidRPr="00BA548E">
        <w:rPr>
          <w:rFonts w:ascii="宋体" w:eastAsia="宋体" w:hAnsi="宋体" w:cs="宋体" w:hint="eastAsia"/>
          <w:kern w:val="0"/>
          <w:szCs w:val="21"/>
        </w:rPr>
        <w:t>本重大</w:t>
      </w:r>
      <w:proofErr w:type="gramEnd"/>
      <w:r w:rsidRPr="00BA548E">
        <w:rPr>
          <w:rFonts w:ascii="宋体" w:eastAsia="宋体" w:hAnsi="宋体" w:cs="宋体" w:hint="eastAsia"/>
          <w:kern w:val="0"/>
          <w:szCs w:val="21"/>
        </w:rPr>
        <w:t>研究计划要求研究内容必须符合本项目指南要求，并按照如下原则遴选项目：</w:t>
      </w:r>
    </w:p>
    <w:p w:rsidR="00BA548E" w:rsidRPr="00BA548E" w:rsidRDefault="00BA548E" w:rsidP="00BA548E">
      <w:pPr>
        <w:widowControl/>
        <w:spacing w:line="360" w:lineRule="auto"/>
        <w:rPr>
          <w:rFonts w:ascii="宋体" w:eastAsia="宋体" w:hAnsi="宋体" w:cs="宋体" w:hint="eastAsia"/>
          <w:kern w:val="0"/>
          <w:szCs w:val="21"/>
        </w:rPr>
      </w:pPr>
      <w:r w:rsidRPr="00BA548E">
        <w:rPr>
          <w:rFonts w:ascii="宋体" w:eastAsia="宋体" w:hAnsi="宋体" w:cs="宋体" w:hint="eastAsia"/>
          <w:kern w:val="0"/>
          <w:szCs w:val="21"/>
        </w:rPr>
        <w:t xml:space="preserve">　　（一）鼓励开展前沿领域探索性研究，优先支持具有高风险性的原创性研究；</w:t>
      </w:r>
    </w:p>
    <w:p w:rsidR="00BA548E" w:rsidRPr="00BA548E" w:rsidRDefault="00BA548E" w:rsidP="00BA548E">
      <w:pPr>
        <w:widowControl/>
        <w:spacing w:line="360" w:lineRule="auto"/>
        <w:rPr>
          <w:rFonts w:ascii="宋体" w:eastAsia="宋体" w:hAnsi="宋体" w:cs="宋体" w:hint="eastAsia"/>
          <w:kern w:val="0"/>
          <w:szCs w:val="21"/>
        </w:rPr>
      </w:pPr>
      <w:r w:rsidRPr="00BA548E">
        <w:rPr>
          <w:rFonts w:ascii="宋体" w:eastAsia="宋体" w:hAnsi="宋体" w:cs="宋体" w:hint="eastAsia"/>
          <w:kern w:val="0"/>
          <w:szCs w:val="21"/>
        </w:rPr>
        <w:t xml:space="preserve">　　（二）优先支持工程与材料科学部、信息科学部、数理科学部和医学科学部等学科间的交叉研究；</w:t>
      </w:r>
    </w:p>
    <w:p w:rsidR="00BA548E" w:rsidRPr="00BA548E" w:rsidRDefault="00BA548E" w:rsidP="00BA548E">
      <w:pPr>
        <w:widowControl/>
        <w:spacing w:line="360" w:lineRule="auto"/>
        <w:rPr>
          <w:rFonts w:ascii="宋体" w:eastAsia="宋体" w:hAnsi="宋体" w:cs="宋体" w:hint="eastAsia"/>
          <w:kern w:val="0"/>
          <w:szCs w:val="21"/>
        </w:rPr>
      </w:pPr>
      <w:r w:rsidRPr="00BA548E">
        <w:rPr>
          <w:rFonts w:ascii="宋体" w:eastAsia="宋体" w:hAnsi="宋体" w:cs="宋体" w:hint="eastAsia"/>
          <w:kern w:val="0"/>
          <w:szCs w:val="21"/>
        </w:rPr>
        <w:t xml:space="preserve">　　（三）优先支持具有实质性国际合作的研究；</w:t>
      </w:r>
    </w:p>
    <w:p w:rsidR="00BA548E" w:rsidRPr="00BA548E" w:rsidRDefault="00BA548E" w:rsidP="00BA548E">
      <w:pPr>
        <w:widowControl/>
        <w:spacing w:line="360" w:lineRule="auto"/>
        <w:rPr>
          <w:rFonts w:ascii="宋体" w:eastAsia="宋体" w:hAnsi="宋体" w:cs="宋体" w:hint="eastAsia"/>
          <w:kern w:val="0"/>
          <w:szCs w:val="21"/>
        </w:rPr>
      </w:pPr>
      <w:r w:rsidRPr="00BA548E">
        <w:rPr>
          <w:rFonts w:ascii="宋体" w:eastAsia="宋体" w:hAnsi="宋体" w:cs="宋体" w:hint="eastAsia"/>
          <w:kern w:val="0"/>
          <w:szCs w:val="21"/>
        </w:rPr>
        <w:t xml:space="preserve">　　（四）优先支持青年学者牵头申请的项目；</w:t>
      </w:r>
    </w:p>
    <w:p w:rsidR="00BA548E" w:rsidRPr="00BA548E" w:rsidRDefault="00BA548E" w:rsidP="00BA548E">
      <w:pPr>
        <w:widowControl/>
        <w:spacing w:line="360" w:lineRule="auto"/>
        <w:rPr>
          <w:rFonts w:ascii="宋体" w:eastAsia="宋体" w:hAnsi="宋体" w:cs="宋体" w:hint="eastAsia"/>
          <w:kern w:val="0"/>
          <w:szCs w:val="21"/>
        </w:rPr>
      </w:pPr>
      <w:r w:rsidRPr="00BA548E">
        <w:rPr>
          <w:rFonts w:ascii="宋体" w:eastAsia="宋体" w:hAnsi="宋体" w:cs="宋体" w:hint="eastAsia"/>
          <w:kern w:val="0"/>
          <w:szCs w:val="21"/>
        </w:rPr>
        <w:t xml:space="preserve">　　（五）优先支持在高端制造、医疗康复、国防安全等领域具有重大应用需求的研究；</w:t>
      </w:r>
    </w:p>
    <w:p w:rsidR="00BA548E" w:rsidRPr="00BA548E" w:rsidRDefault="00BA548E" w:rsidP="00BA548E">
      <w:pPr>
        <w:widowControl/>
        <w:spacing w:line="360" w:lineRule="auto"/>
        <w:rPr>
          <w:rFonts w:ascii="宋体" w:eastAsia="宋体" w:hAnsi="宋体" w:cs="宋体" w:hint="eastAsia"/>
          <w:kern w:val="0"/>
          <w:szCs w:val="21"/>
        </w:rPr>
      </w:pPr>
      <w:r w:rsidRPr="00BA548E">
        <w:rPr>
          <w:rFonts w:ascii="宋体" w:eastAsia="宋体" w:hAnsi="宋体" w:cs="宋体" w:hint="eastAsia"/>
          <w:kern w:val="0"/>
          <w:szCs w:val="21"/>
        </w:rPr>
        <w:lastRenderedPageBreak/>
        <w:t xml:space="preserve">　　（六）对不符合</w:t>
      </w:r>
      <w:proofErr w:type="gramStart"/>
      <w:r w:rsidRPr="00BA548E">
        <w:rPr>
          <w:rFonts w:ascii="宋体" w:eastAsia="宋体" w:hAnsi="宋体" w:cs="宋体" w:hint="eastAsia"/>
          <w:kern w:val="0"/>
          <w:szCs w:val="21"/>
        </w:rPr>
        <w:t>本重大</w:t>
      </w:r>
      <w:proofErr w:type="gramEnd"/>
      <w:r w:rsidRPr="00BA548E">
        <w:rPr>
          <w:rFonts w:ascii="宋体" w:eastAsia="宋体" w:hAnsi="宋体" w:cs="宋体" w:hint="eastAsia"/>
          <w:kern w:val="0"/>
          <w:szCs w:val="21"/>
        </w:rPr>
        <w:t>研究计划科学目标，未反映共融机器人核心特征的项目申请不予受理。</w:t>
      </w:r>
    </w:p>
    <w:p w:rsidR="00BA548E" w:rsidRPr="00BA548E" w:rsidRDefault="00BA548E" w:rsidP="00BA548E">
      <w:pPr>
        <w:widowControl/>
        <w:spacing w:line="360" w:lineRule="auto"/>
        <w:rPr>
          <w:rFonts w:ascii="宋体" w:eastAsia="宋体" w:hAnsi="宋体" w:cs="宋体" w:hint="eastAsia"/>
          <w:kern w:val="0"/>
          <w:szCs w:val="21"/>
        </w:rPr>
      </w:pPr>
      <w:r w:rsidRPr="00BA548E">
        <w:rPr>
          <w:rFonts w:ascii="宋体" w:eastAsia="宋体" w:hAnsi="宋体" w:cs="宋体" w:hint="eastAsia"/>
          <w:kern w:val="0"/>
          <w:szCs w:val="21"/>
        </w:rPr>
        <w:t xml:space="preserve">　　</w:t>
      </w:r>
      <w:r w:rsidRPr="00BA548E">
        <w:rPr>
          <w:rFonts w:ascii="宋体" w:eastAsia="宋体" w:hAnsi="宋体" w:cs="宋体" w:hint="eastAsia"/>
          <w:b/>
          <w:bCs/>
          <w:kern w:val="0"/>
          <w:szCs w:val="21"/>
        </w:rPr>
        <w:t>五、2016年度资助计划</w:t>
      </w:r>
    </w:p>
    <w:p w:rsidR="00BA548E" w:rsidRPr="00BA548E" w:rsidRDefault="00BA548E" w:rsidP="00BA548E">
      <w:pPr>
        <w:widowControl/>
        <w:spacing w:line="360" w:lineRule="auto"/>
        <w:rPr>
          <w:rFonts w:ascii="宋体" w:eastAsia="宋体" w:hAnsi="宋体" w:cs="宋体" w:hint="eastAsia"/>
          <w:kern w:val="0"/>
          <w:szCs w:val="21"/>
        </w:rPr>
      </w:pPr>
      <w:r w:rsidRPr="00BA548E">
        <w:rPr>
          <w:rFonts w:ascii="宋体" w:eastAsia="宋体" w:hAnsi="宋体" w:cs="宋体" w:hint="eastAsia"/>
          <w:kern w:val="0"/>
          <w:szCs w:val="21"/>
        </w:rPr>
        <w:t xml:space="preserve">　　2016年度拟资助培育项目20项左右，直接费用的平均资助强度约65万元/项，资助期限3年，申请书中研究期限应填写“2017年1月1日—2019年12月31日”；拟资助重点支持项目8项左右，直接费用的平均资助强度约300万元/项，资助期限4年，申请书中研究期限应填写“2017年1月1日—2020年12月31日”。</w:t>
      </w:r>
    </w:p>
    <w:p w:rsidR="00BA548E" w:rsidRPr="00BA548E" w:rsidRDefault="00BA548E" w:rsidP="00BA548E">
      <w:pPr>
        <w:widowControl/>
        <w:spacing w:line="360" w:lineRule="auto"/>
        <w:rPr>
          <w:rFonts w:ascii="宋体" w:eastAsia="宋体" w:hAnsi="宋体" w:cs="宋体" w:hint="eastAsia"/>
          <w:kern w:val="0"/>
          <w:szCs w:val="21"/>
        </w:rPr>
      </w:pPr>
      <w:r w:rsidRPr="00BA548E">
        <w:rPr>
          <w:rFonts w:ascii="宋体" w:eastAsia="宋体" w:hAnsi="宋体" w:cs="宋体" w:hint="eastAsia"/>
          <w:kern w:val="0"/>
          <w:szCs w:val="21"/>
        </w:rPr>
        <w:t xml:space="preserve">　　</w:t>
      </w:r>
      <w:r w:rsidRPr="00BA548E">
        <w:rPr>
          <w:rFonts w:ascii="宋体" w:eastAsia="宋体" w:hAnsi="宋体" w:cs="宋体" w:hint="eastAsia"/>
          <w:b/>
          <w:bCs/>
          <w:kern w:val="0"/>
          <w:szCs w:val="21"/>
        </w:rPr>
        <w:t>六、申报要求及注意事项</w:t>
      </w:r>
    </w:p>
    <w:p w:rsidR="00BA548E" w:rsidRPr="00BA548E" w:rsidRDefault="00BA548E" w:rsidP="00BA548E">
      <w:pPr>
        <w:widowControl/>
        <w:spacing w:line="360" w:lineRule="auto"/>
        <w:rPr>
          <w:rFonts w:ascii="宋体" w:eastAsia="宋体" w:hAnsi="宋体" w:cs="宋体" w:hint="eastAsia"/>
          <w:kern w:val="0"/>
          <w:szCs w:val="21"/>
        </w:rPr>
      </w:pPr>
      <w:r w:rsidRPr="00BA548E">
        <w:rPr>
          <w:rFonts w:ascii="宋体" w:eastAsia="宋体" w:hAnsi="宋体" w:cs="宋体" w:hint="eastAsia"/>
          <w:kern w:val="0"/>
          <w:szCs w:val="21"/>
        </w:rPr>
        <w:t xml:space="preserve">　　（一）申请条件。</w:t>
      </w:r>
    </w:p>
    <w:p w:rsidR="00BA548E" w:rsidRPr="00BA548E" w:rsidRDefault="00BA548E" w:rsidP="00BA548E">
      <w:pPr>
        <w:widowControl/>
        <w:spacing w:line="360" w:lineRule="auto"/>
        <w:rPr>
          <w:rFonts w:ascii="宋体" w:eastAsia="宋体" w:hAnsi="宋体" w:cs="宋体" w:hint="eastAsia"/>
          <w:kern w:val="0"/>
          <w:szCs w:val="21"/>
        </w:rPr>
      </w:pPr>
      <w:r w:rsidRPr="00BA548E">
        <w:rPr>
          <w:rFonts w:ascii="宋体" w:eastAsia="宋体" w:hAnsi="宋体" w:cs="宋体" w:hint="eastAsia"/>
          <w:kern w:val="0"/>
          <w:szCs w:val="21"/>
        </w:rPr>
        <w:t xml:space="preserve">　　</w:t>
      </w:r>
      <w:proofErr w:type="gramStart"/>
      <w:r w:rsidRPr="00BA548E">
        <w:rPr>
          <w:rFonts w:ascii="宋体" w:eastAsia="宋体" w:hAnsi="宋体" w:cs="宋体" w:hint="eastAsia"/>
          <w:kern w:val="0"/>
          <w:szCs w:val="21"/>
        </w:rPr>
        <w:t>本重大</w:t>
      </w:r>
      <w:proofErr w:type="gramEnd"/>
      <w:r w:rsidRPr="00BA548E">
        <w:rPr>
          <w:rFonts w:ascii="宋体" w:eastAsia="宋体" w:hAnsi="宋体" w:cs="宋体" w:hint="eastAsia"/>
          <w:kern w:val="0"/>
          <w:szCs w:val="21"/>
        </w:rPr>
        <w:t>研究计划项目申请人应当具备以下条件：</w:t>
      </w:r>
    </w:p>
    <w:p w:rsidR="00BA548E" w:rsidRPr="00BA548E" w:rsidRDefault="00BA548E" w:rsidP="00BA548E">
      <w:pPr>
        <w:widowControl/>
        <w:spacing w:line="360" w:lineRule="auto"/>
        <w:rPr>
          <w:rFonts w:ascii="宋体" w:eastAsia="宋体" w:hAnsi="宋体" w:cs="宋体" w:hint="eastAsia"/>
          <w:kern w:val="0"/>
          <w:szCs w:val="21"/>
        </w:rPr>
      </w:pPr>
      <w:r w:rsidRPr="00BA548E">
        <w:rPr>
          <w:rFonts w:ascii="宋体" w:eastAsia="宋体" w:hAnsi="宋体" w:cs="宋体" w:hint="eastAsia"/>
          <w:kern w:val="0"/>
          <w:szCs w:val="21"/>
        </w:rPr>
        <w:t xml:space="preserve">　　1.具有承担基础研究课题的经历；</w:t>
      </w:r>
    </w:p>
    <w:p w:rsidR="00BA548E" w:rsidRPr="00BA548E" w:rsidRDefault="00BA548E" w:rsidP="00BA548E">
      <w:pPr>
        <w:widowControl/>
        <w:spacing w:line="360" w:lineRule="auto"/>
        <w:rPr>
          <w:rFonts w:ascii="宋体" w:eastAsia="宋体" w:hAnsi="宋体" w:cs="宋体" w:hint="eastAsia"/>
          <w:kern w:val="0"/>
          <w:szCs w:val="21"/>
        </w:rPr>
      </w:pPr>
      <w:r w:rsidRPr="00BA548E">
        <w:rPr>
          <w:rFonts w:ascii="宋体" w:eastAsia="宋体" w:hAnsi="宋体" w:cs="宋体" w:hint="eastAsia"/>
          <w:kern w:val="0"/>
          <w:szCs w:val="21"/>
        </w:rPr>
        <w:t xml:space="preserve">　　2.具有高级专业技术职务（职称）；</w:t>
      </w:r>
    </w:p>
    <w:p w:rsidR="00BA548E" w:rsidRPr="00BA548E" w:rsidRDefault="00BA548E" w:rsidP="00BA548E">
      <w:pPr>
        <w:widowControl/>
        <w:spacing w:line="360" w:lineRule="auto"/>
        <w:rPr>
          <w:rFonts w:ascii="宋体" w:eastAsia="宋体" w:hAnsi="宋体" w:cs="宋体" w:hint="eastAsia"/>
          <w:kern w:val="0"/>
          <w:szCs w:val="21"/>
        </w:rPr>
      </w:pPr>
      <w:r w:rsidRPr="00BA548E">
        <w:rPr>
          <w:rFonts w:ascii="宋体" w:eastAsia="宋体" w:hAnsi="宋体" w:cs="宋体" w:hint="eastAsia"/>
          <w:kern w:val="0"/>
          <w:szCs w:val="21"/>
        </w:rPr>
        <w:t xml:space="preserve">　　在站博士后研究人员以及正在攻读研究生学位的人员不得申请。</w:t>
      </w:r>
    </w:p>
    <w:p w:rsidR="00BA548E" w:rsidRPr="00BA548E" w:rsidRDefault="00BA548E" w:rsidP="00BA548E">
      <w:pPr>
        <w:widowControl/>
        <w:spacing w:line="360" w:lineRule="auto"/>
        <w:rPr>
          <w:rFonts w:ascii="宋体" w:eastAsia="宋体" w:hAnsi="宋体" w:cs="宋体" w:hint="eastAsia"/>
          <w:kern w:val="0"/>
          <w:szCs w:val="21"/>
        </w:rPr>
      </w:pPr>
      <w:r w:rsidRPr="00BA548E">
        <w:rPr>
          <w:rFonts w:ascii="宋体" w:eastAsia="宋体" w:hAnsi="宋体" w:cs="宋体" w:hint="eastAsia"/>
          <w:kern w:val="0"/>
          <w:szCs w:val="21"/>
        </w:rPr>
        <w:t xml:space="preserve">　　（二）限项规定。</w:t>
      </w:r>
    </w:p>
    <w:p w:rsidR="00BA548E" w:rsidRPr="00BA548E" w:rsidRDefault="00BA548E" w:rsidP="00BA548E">
      <w:pPr>
        <w:widowControl/>
        <w:spacing w:line="360" w:lineRule="auto"/>
        <w:rPr>
          <w:rFonts w:ascii="宋体" w:eastAsia="宋体" w:hAnsi="宋体" w:cs="宋体" w:hint="eastAsia"/>
          <w:kern w:val="0"/>
          <w:szCs w:val="21"/>
        </w:rPr>
      </w:pPr>
      <w:r w:rsidRPr="00BA548E">
        <w:rPr>
          <w:rFonts w:ascii="宋体" w:eastAsia="宋体" w:hAnsi="宋体" w:cs="宋体" w:hint="eastAsia"/>
          <w:kern w:val="0"/>
          <w:szCs w:val="21"/>
        </w:rPr>
        <w:t xml:space="preserve">　　1. 具有高级专业技术职务（职称）的人员，申请（包括申请人和主要参与者）和正在承担（包括负责人和主要参与者）以下类型项目总数合计限为3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200万元/项的组织间国际（地区）合作研究项目（仅限作为申请人申请和作为负责人承担，作为参与者不限）、国家重大科研仪器研制项目（</w:t>
      </w:r>
      <w:proofErr w:type="gramStart"/>
      <w:r w:rsidRPr="00BA548E">
        <w:rPr>
          <w:rFonts w:ascii="宋体" w:eastAsia="宋体" w:hAnsi="宋体" w:cs="宋体" w:hint="eastAsia"/>
          <w:kern w:val="0"/>
          <w:szCs w:val="21"/>
        </w:rPr>
        <w:t>含承担</w:t>
      </w:r>
      <w:proofErr w:type="gramEnd"/>
      <w:r w:rsidRPr="00BA548E">
        <w:rPr>
          <w:rFonts w:ascii="宋体" w:eastAsia="宋体" w:hAnsi="宋体" w:cs="宋体" w:hint="eastAsia"/>
          <w:kern w:val="0"/>
          <w:szCs w:val="21"/>
        </w:rPr>
        <w:t>科学仪器基础研究专款项目和国家重大科研仪器设备研制专项项目）、优秀国家重点实验室研究项目，以及资助期限超过1年的应急管理项目。</w:t>
      </w:r>
    </w:p>
    <w:p w:rsidR="00BA548E" w:rsidRPr="00BA548E" w:rsidRDefault="00BA548E" w:rsidP="00BA548E">
      <w:pPr>
        <w:widowControl/>
        <w:spacing w:line="360" w:lineRule="auto"/>
        <w:rPr>
          <w:rFonts w:ascii="宋体" w:eastAsia="宋体" w:hAnsi="宋体" w:cs="宋体" w:hint="eastAsia"/>
          <w:kern w:val="0"/>
          <w:szCs w:val="21"/>
        </w:rPr>
      </w:pPr>
      <w:r w:rsidRPr="00BA548E">
        <w:rPr>
          <w:rFonts w:ascii="宋体" w:eastAsia="宋体" w:hAnsi="宋体" w:cs="宋体" w:hint="eastAsia"/>
          <w:kern w:val="0"/>
          <w:szCs w:val="21"/>
        </w:rPr>
        <w:t xml:space="preserve">　　2.申请人（不含参与者）同年只能申请1项重大研究计划项目。上一年度获得重大研究计划项目资助的项目负责人（不包括集成项目和战略研究项目），本年度不得再申请重大研究计划项目。</w:t>
      </w:r>
    </w:p>
    <w:p w:rsidR="00BA548E" w:rsidRPr="00BA548E" w:rsidRDefault="00BA548E" w:rsidP="00BA548E">
      <w:pPr>
        <w:widowControl/>
        <w:spacing w:line="360" w:lineRule="auto"/>
        <w:rPr>
          <w:rFonts w:ascii="宋体" w:eastAsia="宋体" w:hAnsi="宋体" w:cs="宋体" w:hint="eastAsia"/>
          <w:kern w:val="0"/>
          <w:szCs w:val="21"/>
        </w:rPr>
      </w:pPr>
      <w:r w:rsidRPr="00BA548E">
        <w:rPr>
          <w:rFonts w:ascii="宋体" w:eastAsia="宋体" w:hAnsi="宋体" w:cs="宋体" w:hint="eastAsia"/>
          <w:kern w:val="0"/>
          <w:szCs w:val="21"/>
        </w:rPr>
        <w:t xml:space="preserve">　　（三）申请注意事项。</w:t>
      </w:r>
    </w:p>
    <w:p w:rsidR="00BA548E" w:rsidRPr="00BA548E" w:rsidRDefault="00BA548E" w:rsidP="00BA548E">
      <w:pPr>
        <w:widowControl/>
        <w:spacing w:line="360" w:lineRule="auto"/>
        <w:rPr>
          <w:rFonts w:ascii="宋体" w:eastAsia="宋体" w:hAnsi="宋体" w:cs="宋体" w:hint="eastAsia"/>
          <w:kern w:val="0"/>
          <w:szCs w:val="21"/>
        </w:rPr>
      </w:pPr>
      <w:r w:rsidRPr="00BA548E">
        <w:rPr>
          <w:rFonts w:ascii="宋体" w:eastAsia="宋体" w:hAnsi="宋体" w:cs="宋体" w:hint="eastAsia"/>
          <w:kern w:val="0"/>
          <w:szCs w:val="21"/>
        </w:rPr>
        <w:t xml:space="preserve">　　1.申请书报送日期为2016年9月5日至9日16时。</w:t>
      </w:r>
    </w:p>
    <w:p w:rsidR="00BA548E" w:rsidRPr="00BA548E" w:rsidRDefault="00BA548E" w:rsidP="00BA548E">
      <w:pPr>
        <w:widowControl/>
        <w:spacing w:line="360" w:lineRule="auto"/>
        <w:rPr>
          <w:rFonts w:ascii="宋体" w:eastAsia="宋体" w:hAnsi="宋体" w:cs="宋体" w:hint="eastAsia"/>
          <w:kern w:val="0"/>
          <w:szCs w:val="21"/>
        </w:rPr>
      </w:pPr>
      <w:r w:rsidRPr="00BA548E">
        <w:rPr>
          <w:rFonts w:ascii="宋体" w:eastAsia="宋体" w:hAnsi="宋体" w:cs="宋体" w:hint="eastAsia"/>
          <w:kern w:val="0"/>
          <w:szCs w:val="21"/>
        </w:rPr>
        <w:t xml:space="preserve">　　2.</w:t>
      </w:r>
      <w:proofErr w:type="gramStart"/>
      <w:r w:rsidRPr="00BA548E">
        <w:rPr>
          <w:rFonts w:ascii="宋体" w:eastAsia="宋体" w:hAnsi="宋体" w:cs="宋体" w:hint="eastAsia"/>
          <w:kern w:val="0"/>
          <w:szCs w:val="21"/>
        </w:rPr>
        <w:t>本重大</w:t>
      </w:r>
      <w:proofErr w:type="gramEnd"/>
      <w:r w:rsidRPr="00BA548E">
        <w:rPr>
          <w:rFonts w:ascii="宋体" w:eastAsia="宋体" w:hAnsi="宋体" w:cs="宋体" w:hint="eastAsia"/>
          <w:kern w:val="0"/>
          <w:szCs w:val="21"/>
        </w:rPr>
        <w:t>研究计划项目申请书采用在线方式撰写。对申请人具体要求如下：</w:t>
      </w:r>
    </w:p>
    <w:p w:rsidR="00BA548E" w:rsidRPr="00BA548E" w:rsidRDefault="00BA548E" w:rsidP="00BA548E">
      <w:pPr>
        <w:widowControl/>
        <w:spacing w:line="360" w:lineRule="auto"/>
        <w:rPr>
          <w:rFonts w:ascii="宋体" w:eastAsia="宋体" w:hAnsi="宋体" w:cs="宋体" w:hint="eastAsia"/>
          <w:kern w:val="0"/>
          <w:szCs w:val="21"/>
        </w:rPr>
      </w:pPr>
      <w:r w:rsidRPr="00BA548E">
        <w:rPr>
          <w:rFonts w:ascii="宋体" w:eastAsia="宋体" w:hAnsi="宋体" w:cs="宋体" w:hint="eastAsia"/>
          <w:kern w:val="0"/>
          <w:szCs w:val="21"/>
        </w:rPr>
        <w:lastRenderedPageBreak/>
        <w:t xml:space="preserve">　　（1）申请人在填报申请书前，应当认真阅读本项目指南和《2016年度国家自然科学基金项目指南》中申请须知和限</w:t>
      </w:r>
      <w:proofErr w:type="gramStart"/>
      <w:r w:rsidRPr="00BA548E">
        <w:rPr>
          <w:rFonts w:ascii="宋体" w:eastAsia="宋体" w:hAnsi="宋体" w:cs="宋体" w:hint="eastAsia"/>
          <w:kern w:val="0"/>
          <w:szCs w:val="21"/>
        </w:rPr>
        <w:t>项申请</w:t>
      </w:r>
      <w:proofErr w:type="gramEnd"/>
      <w:r w:rsidRPr="00BA548E">
        <w:rPr>
          <w:rFonts w:ascii="宋体" w:eastAsia="宋体" w:hAnsi="宋体" w:cs="宋体" w:hint="eastAsia"/>
          <w:kern w:val="0"/>
          <w:szCs w:val="21"/>
        </w:rPr>
        <w:t>规定的相关内容，不符合项目指南和相关要求的申请项目不予受理。</w:t>
      </w:r>
    </w:p>
    <w:p w:rsidR="00BA548E" w:rsidRPr="00BA548E" w:rsidRDefault="00BA548E" w:rsidP="00BA548E">
      <w:pPr>
        <w:widowControl/>
        <w:spacing w:line="360" w:lineRule="auto"/>
        <w:rPr>
          <w:rFonts w:ascii="宋体" w:eastAsia="宋体" w:hAnsi="宋体" w:cs="宋体" w:hint="eastAsia"/>
          <w:kern w:val="0"/>
          <w:szCs w:val="21"/>
        </w:rPr>
      </w:pPr>
      <w:r w:rsidRPr="00BA548E">
        <w:rPr>
          <w:rFonts w:ascii="宋体" w:eastAsia="宋体" w:hAnsi="宋体" w:cs="宋体" w:hint="eastAsia"/>
          <w:kern w:val="0"/>
          <w:szCs w:val="21"/>
        </w:rPr>
        <w:t xml:space="preserve">　　（2）</w:t>
      </w:r>
      <w:proofErr w:type="gramStart"/>
      <w:r w:rsidRPr="00BA548E">
        <w:rPr>
          <w:rFonts w:ascii="宋体" w:eastAsia="宋体" w:hAnsi="宋体" w:cs="宋体" w:hint="eastAsia"/>
          <w:kern w:val="0"/>
          <w:szCs w:val="21"/>
        </w:rPr>
        <w:t>本重大</w:t>
      </w:r>
      <w:proofErr w:type="gramEnd"/>
      <w:r w:rsidRPr="00BA548E">
        <w:rPr>
          <w:rFonts w:ascii="宋体" w:eastAsia="宋体" w:hAnsi="宋体" w:cs="宋体" w:hint="eastAsia"/>
          <w:kern w:val="0"/>
          <w:szCs w:val="21"/>
        </w:rPr>
        <w:t>研究计划旨在紧密围绕核心科学问题，将对多学科相关研究进行战略性的方向引导和优势整合，成为一个项目集群。申请人应根据</w:t>
      </w:r>
      <w:proofErr w:type="gramStart"/>
      <w:r w:rsidRPr="00BA548E">
        <w:rPr>
          <w:rFonts w:ascii="宋体" w:eastAsia="宋体" w:hAnsi="宋体" w:cs="宋体" w:hint="eastAsia"/>
          <w:kern w:val="0"/>
          <w:szCs w:val="21"/>
        </w:rPr>
        <w:t>本重大</w:t>
      </w:r>
      <w:proofErr w:type="gramEnd"/>
      <w:r w:rsidRPr="00BA548E">
        <w:rPr>
          <w:rFonts w:ascii="宋体" w:eastAsia="宋体" w:hAnsi="宋体" w:cs="宋体" w:hint="eastAsia"/>
          <w:kern w:val="0"/>
          <w:szCs w:val="21"/>
        </w:rPr>
        <w:t>研究计划拟解决的具体科学问题和项目指南公布的拟资助研究方向，自行拟定项目名称、科学目标、研究内容、技术路线和相应的研究经费等。</w:t>
      </w:r>
    </w:p>
    <w:p w:rsidR="00BA548E" w:rsidRPr="00BA548E" w:rsidRDefault="00BA548E" w:rsidP="00BA548E">
      <w:pPr>
        <w:widowControl/>
        <w:spacing w:line="360" w:lineRule="auto"/>
        <w:rPr>
          <w:rFonts w:ascii="宋体" w:eastAsia="宋体" w:hAnsi="宋体" w:cs="宋体" w:hint="eastAsia"/>
          <w:kern w:val="0"/>
          <w:szCs w:val="21"/>
        </w:rPr>
      </w:pPr>
      <w:r w:rsidRPr="00BA548E">
        <w:rPr>
          <w:rFonts w:ascii="宋体" w:eastAsia="宋体" w:hAnsi="宋体" w:cs="宋体" w:hint="eastAsia"/>
          <w:kern w:val="0"/>
          <w:szCs w:val="21"/>
        </w:rPr>
        <w:t xml:space="preserve">　　（3）申请人登录科学基金网络信息系统https://isisn.nsfc.gov.cn/（以下简称信息系统，没有系统账号的申请人请向依托单位基金管理联系人申请开户），按照撰写提纲要求撰写申请书。</w:t>
      </w:r>
    </w:p>
    <w:p w:rsidR="00BA548E" w:rsidRPr="00BA548E" w:rsidRDefault="00BA548E" w:rsidP="00BA548E">
      <w:pPr>
        <w:widowControl/>
        <w:spacing w:line="360" w:lineRule="auto"/>
        <w:rPr>
          <w:rFonts w:ascii="宋体" w:eastAsia="宋体" w:hAnsi="宋体" w:cs="宋体" w:hint="eastAsia"/>
          <w:kern w:val="0"/>
          <w:szCs w:val="21"/>
        </w:rPr>
      </w:pPr>
      <w:r w:rsidRPr="00BA548E">
        <w:rPr>
          <w:rFonts w:ascii="宋体" w:eastAsia="宋体" w:hAnsi="宋体" w:cs="宋体" w:hint="eastAsia"/>
          <w:kern w:val="0"/>
          <w:szCs w:val="21"/>
        </w:rPr>
        <w:t xml:space="preserve">　　（4）申请书中的资助类别选择“重大研究计划”，亚类说明选择“重点支持项目”或“培育项目”，附注说明选择“共融机器人基础理论与关键技术研究”，根据申请的具体研究内容选择相应的申请代码。以上选择不准确或未选择的项目申请将不予受理。</w:t>
      </w:r>
    </w:p>
    <w:p w:rsidR="00BA548E" w:rsidRPr="00BA548E" w:rsidRDefault="00BA548E" w:rsidP="00BA548E">
      <w:pPr>
        <w:widowControl/>
        <w:spacing w:line="360" w:lineRule="auto"/>
        <w:rPr>
          <w:rFonts w:ascii="宋体" w:eastAsia="宋体" w:hAnsi="宋体" w:cs="宋体" w:hint="eastAsia"/>
          <w:kern w:val="0"/>
          <w:szCs w:val="21"/>
        </w:rPr>
      </w:pPr>
      <w:r w:rsidRPr="00BA548E">
        <w:rPr>
          <w:rFonts w:ascii="宋体" w:eastAsia="宋体" w:hAnsi="宋体" w:cs="宋体" w:hint="eastAsia"/>
          <w:kern w:val="0"/>
          <w:szCs w:val="21"/>
        </w:rPr>
        <w:t xml:space="preserve">　　培育项目和重点支持项目的合作研究单位不得超过2个。</w:t>
      </w:r>
    </w:p>
    <w:p w:rsidR="00BA548E" w:rsidRPr="00BA548E" w:rsidRDefault="00BA548E" w:rsidP="00BA548E">
      <w:pPr>
        <w:widowControl/>
        <w:spacing w:line="360" w:lineRule="auto"/>
        <w:rPr>
          <w:rFonts w:ascii="宋体" w:eastAsia="宋体" w:hAnsi="宋体" w:cs="宋体" w:hint="eastAsia"/>
          <w:kern w:val="0"/>
          <w:szCs w:val="21"/>
        </w:rPr>
      </w:pPr>
      <w:r w:rsidRPr="00BA548E">
        <w:rPr>
          <w:rFonts w:ascii="宋体" w:eastAsia="宋体" w:hAnsi="宋体" w:cs="宋体" w:hint="eastAsia"/>
          <w:kern w:val="0"/>
          <w:szCs w:val="21"/>
        </w:rPr>
        <w:t xml:space="preserve">　　（5）申请人应当按照重大研究计划申请书的撰写提纲撰写申请书，应突出有限目标和重点突破，明确对实现</w:t>
      </w:r>
      <w:proofErr w:type="gramStart"/>
      <w:r w:rsidRPr="00BA548E">
        <w:rPr>
          <w:rFonts w:ascii="宋体" w:eastAsia="宋体" w:hAnsi="宋体" w:cs="宋体" w:hint="eastAsia"/>
          <w:kern w:val="0"/>
          <w:szCs w:val="21"/>
        </w:rPr>
        <w:t>本重大</w:t>
      </w:r>
      <w:proofErr w:type="gramEnd"/>
      <w:r w:rsidRPr="00BA548E">
        <w:rPr>
          <w:rFonts w:ascii="宋体" w:eastAsia="宋体" w:hAnsi="宋体" w:cs="宋体" w:hint="eastAsia"/>
          <w:kern w:val="0"/>
          <w:szCs w:val="21"/>
        </w:rPr>
        <w:t>研究计划总体目标和解决核心科学问题的贡献。</w:t>
      </w:r>
    </w:p>
    <w:p w:rsidR="00BA548E" w:rsidRPr="00BA548E" w:rsidRDefault="00BA548E" w:rsidP="00BA548E">
      <w:pPr>
        <w:widowControl/>
        <w:spacing w:line="360" w:lineRule="auto"/>
        <w:rPr>
          <w:rFonts w:ascii="宋体" w:eastAsia="宋体" w:hAnsi="宋体" w:cs="宋体" w:hint="eastAsia"/>
          <w:kern w:val="0"/>
          <w:szCs w:val="21"/>
        </w:rPr>
      </w:pPr>
      <w:r w:rsidRPr="00BA548E">
        <w:rPr>
          <w:rFonts w:ascii="宋体" w:eastAsia="宋体" w:hAnsi="宋体" w:cs="宋体" w:hint="eastAsia"/>
          <w:kern w:val="0"/>
          <w:szCs w:val="21"/>
        </w:rPr>
        <w:t xml:space="preserve">　　如果申请人已经承担与</w:t>
      </w:r>
      <w:proofErr w:type="gramStart"/>
      <w:r w:rsidRPr="00BA548E">
        <w:rPr>
          <w:rFonts w:ascii="宋体" w:eastAsia="宋体" w:hAnsi="宋体" w:cs="宋体" w:hint="eastAsia"/>
          <w:kern w:val="0"/>
          <w:szCs w:val="21"/>
        </w:rPr>
        <w:t>本重大</w:t>
      </w:r>
      <w:proofErr w:type="gramEnd"/>
      <w:r w:rsidRPr="00BA548E">
        <w:rPr>
          <w:rFonts w:ascii="宋体" w:eastAsia="宋体" w:hAnsi="宋体" w:cs="宋体" w:hint="eastAsia"/>
          <w:kern w:val="0"/>
          <w:szCs w:val="21"/>
        </w:rPr>
        <w:t>研究计划相关的其他科技计划项目，应当在报告正文的“研究基础”部分论述申请项目与其他相关项目的区别与联系。</w:t>
      </w:r>
    </w:p>
    <w:p w:rsidR="00BA548E" w:rsidRPr="00BA548E" w:rsidRDefault="00BA548E" w:rsidP="00BA548E">
      <w:pPr>
        <w:widowControl/>
        <w:spacing w:line="360" w:lineRule="auto"/>
        <w:rPr>
          <w:rFonts w:ascii="宋体" w:eastAsia="宋体" w:hAnsi="宋体" w:cs="宋体" w:hint="eastAsia"/>
          <w:kern w:val="0"/>
          <w:szCs w:val="21"/>
        </w:rPr>
      </w:pPr>
      <w:r w:rsidRPr="00BA548E">
        <w:rPr>
          <w:rFonts w:ascii="宋体" w:eastAsia="宋体" w:hAnsi="宋体" w:cs="宋体" w:hint="eastAsia"/>
          <w:kern w:val="0"/>
          <w:szCs w:val="21"/>
        </w:rPr>
        <w:t xml:space="preserve">　　（6）申请人应根据《国家自然科学基金资助项目资金管理办法》的有关规定，以及《国家自然科学基金项目资金预算表编制说明》的具体要求，按照“目标相关性、政策相符性、经济合理性”的基本原则，认真编制《国家自然科学基金项目资金预算表》。项目资金分为直接费用和间接费用，申请人仅需填写直接费用部分，间接费用由系统自动生成。多个单位共同承担一个项目的，项目申请人和合作研究单位的参与者应当分别编制项目资金预算，经所在单位审核后，由申请人汇总编制。</w:t>
      </w:r>
    </w:p>
    <w:p w:rsidR="00BA548E" w:rsidRPr="00BA548E" w:rsidRDefault="00BA548E" w:rsidP="00BA548E">
      <w:pPr>
        <w:widowControl/>
        <w:spacing w:line="360" w:lineRule="auto"/>
        <w:rPr>
          <w:rFonts w:ascii="宋体" w:eastAsia="宋体" w:hAnsi="宋体" w:cs="宋体" w:hint="eastAsia"/>
          <w:kern w:val="0"/>
          <w:szCs w:val="21"/>
        </w:rPr>
      </w:pPr>
      <w:r w:rsidRPr="00BA548E">
        <w:rPr>
          <w:rFonts w:ascii="宋体" w:eastAsia="宋体" w:hAnsi="宋体" w:cs="宋体" w:hint="eastAsia"/>
          <w:kern w:val="0"/>
          <w:szCs w:val="21"/>
        </w:rPr>
        <w:t xml:space="preserve">　　（7）申请人完成申请书撰写后，在线提交电子申请书及附件材料，下载并打印最终PDF版本申请书，向依托单位提交签字后的纸质申请书原件。</w:t>
      </w:r>
    </w:p>
    <w:p w:rsidR="00BA548E" w:rsidRPr="00BA548E" w:rsidRDefault="00BA548E" w:rsidP="00BA548E">
      <w:pPr>
        <w:widowControl/>
        <w:spacing w:line="360" w:lineRule="auto"/>
        <w:rPr>
          <w:rFonts w:ascii="宋体" w:eastAsia="宋体" w:hAnsi="宋体" w:cs="宋体" w:hint="eastAsia"/>
          <w:kern w:val="0"/>
          <w:szCs w:val="21"/>
        </w:rPr>
      </w:pPr>
      <w:r w:rsidRPr="00BA548E">
        <w:rPr>
          <w:rFonts w:ascii="宋体" w:eastAsia="宋体" w:hAnsi="宋体" w:cs="宋体" w:hint="eastAsia"/>
          <w:kern w:val="0"/>
          <w:szCs w:val="21"/>
        </w:rPr>
        <w:t xml:space="preserve">　　（8）申请人应保证纸质申请书与电子版内容一致。</w:t>
      </w:r>
    </w:p>
    <w:p w:rsidR="00BA548E" w:rsidRPr="00BA548E" w:rsidRDefault="00BA548E" w:rsidP="00BA548E">
      <w:pPr>
        <w:widowControl/>
        <w:spacing w:line="360" w:lineRule="auto"/>
        <w:rPr>
          <w:rFonts w:ascii="宋体" w:eastAsia="宋体" w:hAnsi="宋体" w:cs="宋体" w:hint="eastAsia"/>
          <w:kern w:val="0"/>
          <w:szCs w:val="21"/>
        </w:rPr>
      </w:pPr>
      <w:r w:rsidRPr="00BA548E">
        <w:rPr>
          <w:rFonts w:ascii="宋体" w:eastAsia="宋体" w:hAnsi="宋体" w:cs="宋体" w:hint="eastAsia"/>
          <w:kern w:val="0"/>
          <w:szCs w:val="21"/>
        </w:rPr>
        <w:t xml:space="preserve">　　3. 依托单位应对本单位申请人所提交申请材料的真实性和完整性进行审核，并在规定时间内将申请材料报送国家自然科学基金委员会。具体要求如下：</w:t>
      </w:r>
    </w:p>
    <w:p w:rsidR="00BA548E" w:rsidRPr="00BA548E" w:rsidRDefault="00BA548E" w:rsidP="00BA548E">
      <w:pPr>
        <w:widowControl/>
        <w:spacing w:line="360" w:lineRule="auto"/>
        <w:rPr>
          <w:rFonts w:ascii="宋体" w:eastAsia="宋体" w:hAnsi="宋体" w:cs="宋体" w:hint="eastAsia"/>
          <w:kern w:val="0"/>
          <w:szCs w:val="21"/>
        </w:rPr>
      </w:pPr>
      <w:r w:rsidRPr="00BA548E">
        <w:rPr>
          <w:rFonts w:ascii="宋体" w:eastAsia="宋体" w:hAnsi="宋体" w:cs="宋体" w:hint="eastAsia"/>
          <w:kern w:val="0"/>
          <w:szCs w:val="21"/>
        </w:rPr>
        <w:lastRenderedPageBreak/>
        <w:t xml:space="preserve">　　（1）应在规定的项目申请截止日期（2016年9月9日16时）前提交本单位电子版申请书及附件材料，并统一报送经单位签字盖章后的纸质申请书原件（一式一份）及要求报送的纸质附件材料。</w:t>
      </w:r>
    </w:p>
    <w:p w:rsidR="00BA548E" w:rsidRPr="00BA548E" w:rsidRDefault="00BA548E" w:rsidP="00BA548E">
      <w:pPr>
        <w:widowControl/>
        <w:spacing w:line="360" w:lineRule="auto"/>
        <w:rPr>
          <w:rFonts w:ascii="宋体" w:eastAsia="宋体" w:hAnsi="宋体" w:cs="宋体" w:hint="eastAsia"/>
          <w:kern w:val="0"/>
          <w:szCs w:val="21"/>
        </w:rPr>
      </w:pPr>
      <w:r w:rsidRPr="00BA548E">
        <w:rPr>
          <w:rFonts w:ascii="宋体" w:eastAsia="宋体" w:hAnsi="宋体" w:cs="宋体" w:hint="eastAsia"/>
          <w:kern w:val="0"/>
          <w:szCs w:val="21"/>
        </w:rPr>
        <w:t xml:space="preserve">　　（2）提交电子版申请书时，应通过信息系统逐项确认。</w:t>
      </w:r>
    </w:p>
    <w:p w:rsidR="00BA548E" w:rsidRPr="00BA548E" w:rsidRDefault="00BA548E" w:rsidP="00BA548E">
      <w:pPr>
        <w:widowControl/>
        <w:spacing w:line="360" w:lineRule="auto"/>
        <w:rPr>
          <w:rFonts w:ascii="宋体" w:eastAsia="宋体" w:hAnsi="宋体" w:cs="宋体" w:hint="eastAsia"/>
          <w:kern w:val="0"/>
          <w:szCs w:val="21"/>
        </w:rPr>
      </w:pPr>
      <w:r w:rsidRPr="00BA548E">
        <w:rPr>
          <w:rFonts w:ascii="宋体" w:eastAsia="宋体" w:hAnsi="宋体" w:cs="宋体" w:hint="eastAsia"/>
          <w:kern w:val="0"/>
          <w:szCs w:val="21"/>
        </w:rPr>
        <w:t xml:space="preserve">　　（3）报送纸质申请材料时，还应包括本单位公函和申请项目清单，材料不完整不予接收。</w:t>
      </w:r>
    </w:p>
    <w:p w:rsidR="00BA548E" w:rsidRPr="00BA548E" w:rsidRDefault="00BA548E" w:rsidP="00BA548E">
      <w:pPr>
        <w:widowControl/>
        <w:spacing w:line="360" w:lineRule="auto"/>
        <w:rPr>
          <w:rFonts w:ascii="宋体" w:eastAsia="宋体" w:hAnsi="宋体" w:cs="宋体" w:hint="eastAsia"/>
          <w:kern w:val="0"/>
          <w:szCs w:val="21"/>
        </w:rPr>
      </w:pPr>
      <w:r w:rsidRPr="00BA548E">
        <w:rPr>
          <w:rFonts w:ascii="宋体" w:eastAsia="宋体" w:hAnsi="宋体" w:cs="宋体" w:hint="eastAsia"/>
          <w:kern w:val="0"/>
          <w:szCs w:val="21"/>
        </w:rPr>
        <w:t xml:space="preserve">　　（4）可将纸质申请书直接送达或者邮寄至国家自然科学基金委员会项目材料接收工作组。采用邮寄方式的，请在项目申请截止日期前（以发信邮戳日期为准）以快递方式邮寄，并在信封左下角注明“重大研究计划项目申请材料”， 请勿使用邮政包裹，以免延误申请。</w:t>
      </w:r>
    </w:p>
    <w:p w:rsidR="00BA548E" w:rsidRPr="00BA548E" w:rsidRDefault="00BA548E" w:rsidP="00BA548E">
      <w:pPr>
        <w:widowControl/>
        <w:spacing w:line="360" w:lineRule="auto"/>
        <w:rPr>
          <w:rFonts w:ascii="宋体" w:eastAsia="宋体" w:hAnsi="宋体" w:cs="宋体" w:hint="eastAsia"/>
          <w:kern w:val="0"/>
          <w:szCs w:val="21"/>
        </w:rPr>
      </w:pPr>
      <w:r w:rsidRPr="00BA548E">
        <w:rPr>
          <w:rFonts w:ascii="宋体" w:eastAsia="宋体" w:hAnsi="宋体" w:cs="宋体" w:hint="eastAsia"/>
          <w:kern w:val="0"/>
          <w:szCs w:val="21"/>
        </w:rPr>
        <w:t xml:space="preserve">　　4. 申请书由国家自然科学基金委员会项目材料接收工作组负责接收，材料接收工作组联系方式如下：</w:t>
      </w:r>
    </w:p>
    <w:p w:rsidR="00BA548E" w:rsidRPr="00BA548E" w:rsidRDefault="00BA548E" w:rsidP="00BA548E">
      <w:pPr>
        <w:widowControl/>
        <w:spacing w:line="360" w:lineRule="auto"/>
        <w:rPr>
          <w:rFonts w:ascii="宋体" w:eastAsia="宋体" w:hAnsi="宋体" w:cs="宋体" w:hint="eastAsia"/>
          <w:kern w:val="0"/>
          <w:szCs w:val="21"/>
        </w:rPr>
      </w:pPr>
      <w:r w:rsidRPr="00BA548E">
        <w:rPr>
          <w:rFonts w:ascii="宋体" w:eastAsia="宋体" w:hAnsi="宋体" w:cs="宋体" w:hint="eastAsia"/>
          <w:kern w:val="0"/>
          <w:szCs w:val="21"/>
        </w:rPr>
        <w:t xml:space="preserve">　　通讯地址：北京市海淀区双清路83号国家自然科学基金委员会项目材料接收工作组（行政楼101房间）</w:t>
      </w:r>
    </w:p>
    <w:p w:rsidR="00BA548E" w:rsidRPr="00BA548E" w:rsidRDefault="00BA548E" w:rsidP="00BA548E">
      <w:pPr>
        <w:widowControl/>
        <w:spacing w:line="360" w:lineRule="auto"/>
        <w:rPr>
          <w:rFonts w:ascii="宋体" w:eastAsia="宋体" w:hAnsi="宋体" w:cs="宋体" w:hint="eastAsia"/>
          <w:kern w:val="0"/>
          <w:szCs w:val="21"/>
        </w:rPr>
      </w:pPr>
      <w:r w:rsidRPr="00BA548E">
        <w:rPr>
          <w:rFonts w:ascii="宋体" w:eastAsia="宋体" w:hAnsi="宋体" w:cs="宋体" w:hint="eastAsia"/>
          <w:kern w:val="0"/>
          <w:szCs w:val="21"/>
        </w:rPr>
        <w:t xml:space="preserve">　　</w:t>
      </w:r>
      <w:proofErr w:type="gramStart"/>
      <w:r w:rsidRPr="00BA548E">
        <w:rPr>
          <w:rFonts w:ascii="宋体" w:eastAsia="宋体" w:hAnsi="宋体" w:cs="宋体" w:hint="eastAsia"/>
          <w:kern w:val="0"/>
          <w:szCs w:val="21"/>
        </w:rPr>
        <w:t>邮</w:t>
      </w:r>
      <w:proofErr w:type="gramEnd"/>
      <w:r w:rsidRPr="00BA548E">
        <w:rPr>
          <w:rFonts w:ascii="宋体" w:eastAsia="宋体" w:hAnsi="宋体" w:cs="宋体" w:hint="eastAsia"/>
          <w:kern w:val="0"/>
          <w:szCs w:val="21"/>
        </w:rPr>
        <w:t xml:space="preserve">　　编：100085</w:t>
      </w:r>
    </w:p>
    <w:p w:rsidR="00BA548E" w:rsidRPr="00BA548E" w:rsidRDefault="00BA548E" w:rsidP="00BA548E">
      <w:pPr>
        <w:widowControl/>
        <w:spacing w:line="360" w:lineRule="auto"/>
        <w:rPr>
          <w:rFonts w:ascii="宋体" w:eastAsia="宋体" w:hAnsi="宋体" w:cs="宋体" w:hint="eastAsia"/>
          <w:kern w:val="0"/>
          <w:szCs w:val="21"/>
        </w:rPr>
      </w:pPr>
      <w:r w:rsidRPr="00BA548E">
        <w:rPr>
          <w:rFonts w:ascii="宋体" w:eastAsia="宋体" w:hAnsi="宋体" w:cs="宋体" w:hint="eastAsia"/>
          <w:kern w:val="0"/>
          <w:szCs w:val="21"/>
        </w:rPr>
        <w:t xml:space="preserve">　　联系电话：010-62328591</w:t>
      </w:r>
    </w:p>
    <w:p w:rsidR="00BA548E" w:rsidRPr="00BA548E" w:rsidRDefault="00BA548E" w:rsidP="00BA548E">
      <w:pPr>
        <w:widowControl/>
        <w:spacing w:line="360" w:lineRule="auto"/>
        <w:rPr>
          <w:rFonts w:ascii="宋体" w:eastAsia="宋体" w:hAnsi="宋体" w:cs="宋体" w:hint="eastAsia"/>
          <w:kern w:val="0"/>
          <w:szCs w:val="21"/>
        </w:rPr>
      </w:pPr>
      <w:r w:rsidRPr="00BA548E">
        <w:rPr>
          <w:rFonts w:ascii="宋体" w:eastAsia="宋体" w:hAnsi="宋体" w:cs="宋体" w:hint="eastAsia"/>
          <w:kern w:val="0"/>
          <w:szCs w:val="21"/>
        </w:rPr>
        <w:t xml:space="preserve">　　5. </w:t>
      </w:r>
      <w:proofErr w:type="gramStart"/>
      <w:r w:rsidRPr="00BA548E">
        <w:rPr>
          <w:rFonts w:ascii="宋体" w:eastAsia="宋体" w:hAnsi="宋体" w:cs="宋体" w:hint="eastAsia"/>
          <w:kern w:val="0"/>
          <w:szCs w:val="21"/>
        </w:rPr>
        <w:t>本重大</w:t>
      </w:r>
      <w:proofErr w:type="gramEnd"/>
      <w:r w:rsidRPr="00BA548E">
        <w:rPr>
          <w:rFonts w:ascii="宋体" w:eastAsia="宋体" w:hAnsi="宋体" w:cs="宋体" w:hint="eastAsia"/>
          <w:kern w:val="0"/>
          <w:szCs w:val="21"/>
        </w:rPr>
        <w:t>研究计划咨询方式：</w:t>
      </w:r>
    </w:p>
    <w:p w:rsidR="00BA548E" w:rsidRPr="00BA548E" w:rsidRDefault="00BA548E" w:rsidP="00BA548E">
      <w:pPr>
        <w:widowControl/>
        <w:spacing w:line="360" w:lineRule="auto"/>
        <w:rPr>
          <w:rFonts w:ascii="宋体" w:eastAsia="宋体" w:hAnsi="宋体" w:cs="宋体" w:hint="eastAsia"/>
          <w:kern w:val="0"/>
          <w:szCs w:val="21"/>
        </w:rPr>
      </w:pPr>
      <w:r w:rsidRPr="00BA548E">
        <w:rPr>
          <w:rFonts w:ascii="宋体" w:eastAsia="宋体" w:hAnsi="宋体" w:cs="宋体" w:hint="eastAsia"/>
          <w:kern w:val="0"/>
          <w:szCs w:val="21"/>
        </w:rPr>
        <w:t xml:space="preserve">　　国家自然科学基金委员会计划局交叉学科处</w:t>
      </w:r>
    </w:p>
    <w:p w:rsidR="00BA548E" w:rsidRPr="00BA548E" w:rsidRDefault="00BA548E" w:rsidP="00BA548E">
      <w:pPr>
        <w:widowControl/>
        <w:spacing w:line="360" w:lineRule="auto"/>
        <w:rPr>
          <w:rFonts w:ascii="宋体" w:eastAsia="宋体" w:hAnsi="宋体" w:cs="宋体" w:hint="eastAsia"/>
          <w:kern w:val="0"/>
          <w:szCs w:val="21"/>
        </w:rPr>
      </w:pPr>
      <w:r w:rsidRPr="00BA548E">
        <w:rPr>
          <w:rFonts w:ascii="宋体" w:eastAsia="宋体" w:hAnsi="宋体" w:cs="宋体" w:hint="eastAsia"/>
          <w:kern w:val="0"/>
          <w:szCs w:val="21"/>
        </w:rPr>
        <w:t xml:space="preserve">　　联系电话：010-62328484</w:t>
      </w:r>
    </w:p>
    <w:p w:rsidR="00BA548E" w:rsidRPr="00BA548E" w:rsidRDefault="00BA548E" w:rsidP="00BA548E">
      <w:pPr>
        <w:widowControl/>
        <w:spacing w:line="360" w:lineRule="auto"/>
        <w:rPr>
          <w:rFonts w:ascii="宋体" w:eastAsia="宋体" w:hAnsi="宋体" w:cs="宋体" w:hint="eastAsia"/>
          <w:kern w:val="0"/>
          <w:szCs w:val="21"/>
        </w:rPr>
      </w:pPr>
      <w:r w:rsidRPr="00BA548E">
        <w:rPr>
          <w:rFonts w:ascii="宋体" w:eastAsia="宋体" w:hAnsi="宋体" w:cs="宋体" w:hint="eastAsia"/>
          <w:kern w:val="0"/>
          <w:szCs w:val="21"/>
        </w:rPr>
        <w:t xml:space="preserve">　　国家自然科学基金委员会工程与材料科学部工程科学二处</w:t>
      </w:r>
    </w:p>
    <w:p w:rsidR="00BA548E" w:rsidRPr="00BA548E" w:rsidRDefault="00BA548E" w:rsidP="00BA548E">
      <w:pPr>
        <w:widowControl/>
        <w:spacing w:line="360" w:lineRule="auto"/>
        <w:rPr>
          <w:rFonts w:ascii="宋体" w:eastAsia="宋体" w:hAnsi="宋体" w:cs="宋体" w:hint="eastAsia"/>
          <w:kern w:val="0"/>
          <w:szCs w:val="21"/>
        </w:rPr>
      </w:pPr>
      <w:r w:rsidRPr="00BA548E">
        <w:rPr>
          <w:rFonts w:ascii="宋体" w:eastAsia="宋体" w:hAnsi="宋体" w:cs="宋体" w:hint="eastAsia"/>
          <w:kern w:val="0"/>
          <w:szCs w:val="21"/>
        </w:rPr>
        <w:t xml:space="preserve">　　联系电话：010-62328356</w:t>
      </w:r>
    </w:p>
    <w:p w:rsidR="00BA548E" w:rsidRPr="00BA548E" w:rsidRDefault="00BA548E" w:rsidP="00BA548E">
      <w:pPr>
        <w:widowControl/>
        <w:spacing w:line="360" w:lineRule="auto"/>
        <w:rPr>
          <w:rFonts w:ascii="宋体" w:eastAsia="宋体" w:hAnsi="宋体" w:cs="宋体" w:hint="eastAsia"/>
          <w:kern w:val="0"/>
          <w:szCs w:val="21"/>
        </w:rPr>
      </w:pPr>
      <w:r w:rsidRPr="00BA548E">
        <w:rPr>
          <w:rFonts w:ascii="宋体" w:eastAsia="宋体" w:hAnsi="宋体" w:cs="宋体" w:hint="eastAsia"/>
          <w:kern w:val="0"/>
          <w:szCs w:val="21"/>
        </w:rPr>
        <w:t xml:space="preserve">　　（四）其他注意事项。</w:t>
      </w:r>
    </w:p>
    <w:p w:rsidR="00BA548E" w:rsidRPr="00BA548E" w:rsidRDefault="00BA548E" w:rsidP="00BA548E">
      <w:pPr>
        <w:widowControl/>
        <w:spacing w:line="360" w:lineRule="auto"/>
        <w:rPr>
          <w:rFonts w:ascii="宋体" w:eastAsia="宋体" w:hAnsi="宋体" w:cs="宋体" w:hint="eastAsia"/>
          <w:kern w:val="0"/>
          <w:szCs w:val="21"/>
        </w:rPr>
      </w:pPr>
      <w:r w:rsidRPr="00BA548E">
        <w:rPr>
          <w:rFonts w:ascii="宋体" w:eastAsia="宋体" w:hAnsi="宋体" w:cs="宋体" w:hint="eastAsia"/>
          <w:kern w:val="0"/>
          <w:szCs w:val="21"/>
        </w:rPr>
        <w:t xml:space="preserve">　　1.为实现重大研究计划总体科学目标和多学科集成，获得资助的项目负责人应当承诺遵守相关数据和资料管理与共享的规定，项目执行过程中应关注与本计划其他项目之间的相互支撑关系。</w:t>
      </w:r>
    </w:p>
    <w:p w:rsidR="00BA548E" w:rsidRPr="00BA548E" w:rsidRDefault="00BA548E" w:rsidP="00BA548E">
      <w:pPr>
        <w:widowControl/>
        <w:spacing w:line="360" w:lineRule="auto"/>
        <w:rPr>
          <w:rFonts w:ascii="宋体" w:eastAsia="宋体" w:hAnsi="宋体" w:cs="宋体" w:hint="eastAsia"/>
          <w:kern w:val="0"/>
          <w:szCs w:val="21"/>
        </w:rPr>
      </w:pPr>
      <w:r w:rsidRPr="00BA548E">
        <w:rPr>
          <w:rFonts w:ascii="宋体" w:eastAsia="宋体" w:hAnsi="宋体" w:cs="宋体" w:hint="eastAsia"/>
          <w:kern w:val="0"/>
          <w:szCs w:val="21"/>
        </w:rPr>
        <w:t xml:space="preserve">　　2.为加强项目的学术交流，促进项目群的形成和多学科交叉与集成，</w:t>
      </w:r>
      <w:proofErr w:type="gramStart"/>
      <w:r w:rsidRPr="00BA548E">
        <w:rPr>
          <w:rFonts w:ascii="宋体" w:eastAsia="宋体" w:hAnsi="宋体" w:cs="宋体" w:hint="eastAsia"/>
          <w:kern w:val="0"/>
          <w:szCs w:val="21"/>
        </w:rPr>
        <w:t>本重大</w:t>
      </w:r>
      <w:proofErr w:type="gramEnd"/>
      <w:r w:rsidRPr="00BA548E">
        <w:rPr>
          <w:rFonts w:ascii="宋体" w:eastAsia="宋体" w:hAnsi="宋体" w:cs="宋体" w:hint="eastAsia"/>
          <w:kern w:val="0"/>
          <w:szCs w:val="21"/>
        </w:rPr>
        <w:t>研究计划将每年举办一次资助项目的年度学术交流会，并将不定期地组织相关领域的学术研讨会。获资助项目负责人有义务参加</w:t>
      </w:r>
      <w:proofErr w:type="gramStart"/>
      <w:r w:rsidRPr="00BA548E">
        <w:rPr>
          <w:rFonts w:ascii="宋体" w:eastAsia="宋体" w:hAnsi="宋体" w:cs="宋体" w:hint="eastAsia"/>
          <w:kern w:val="0"/>
          <w:szCs w:val="21"/>
        </w:rPr>
        <w:t>本重大</w:t>
      </w:r>
      <w:proofErr w:type="gramEnd"/>
      <w:r w:rsidRPr="00BA548E">
        <w:rPr>
          <w:rFonts w:ascii="宋体" w:eastAsia="宋体" w:hAnsi="宋体" w:cs="宋体" w:hint="eastAsia"/>
          <w:kern w:val="0"/>
          <w:szCs w:val="21"/>
        </w:rPr>
        <w:t>研究计划指导专家组和管理工作组所组织的上述学术交流活动。</w:t>
      </w:r>
    </w:p>
    <w:p w:rsidR="008D76D1" w:rsidRPr="00BA548E" w:rsidRDefault="008D76D1" w:rsidP="00BA548E">
      <w:pPr>
        <w:spacing w:line="360" w:lineRule="auto"/>
        <w:rPr>
          <w:szCs w:val="21"/>
        </w:rPr>
      </w:pPr>
    </w:p>
    <w:sectPr w:rsidR="008D76D1" w:rsidRPr="00BA548E" w:rsidSect="008D76D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A548E"/>
    <w:rsid w:val="008D76D1"/>
    <w:rsid w:val="00937F3F"/>
    <w:rsid w:val="00BA54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6D1"/>
    <w:pPr>
      <w:widowControl w:val="0"/>
      <w:jc w:val="both"/>
    </w:pPr>
  </w:style>
  <w:style w:type="paragraph" w:styleId="1">
    <w:name w:val="heading 1"/>
    <w:basedOn w:val="a"/>
    <w:link w:val="1Char"/>
    <w:uiPriority w:val="9"/>
    <w:qFormat/>
    <w:rsid w:val="00BA548E"/>
    <w:pPr>
      <w:widowControl/>
      <w:jc w:val="left"/>
      <w:outlineLvl w:val="0"/>
    </w:pPr>
    <w:rPr>
      <w:rFonts w:ascii="宋体" w:eastAsia="宋体" w:hAnsi="宋体" w:cs="宋体"/>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A548E"/>
    <w:rPr>
      <w:rFonts w:ascii="宋体" w:eastAsia="宋体" w:hAnsi="宋体" w:cs="宋体"/>
      <w:kern w:val="36"/>
      <w:sz w:val="24"/>
      <w:szCs w:val="24"/>
    </w:rPr>
  </w:style>
  <w:style w:type="character" w:styleId="a3">
    <w:name w:val="Hyperlink"/>
    <w:basedOn w:val="a0"/>
    <w:uiPriority w:val="99"/>
    <w:semiHidden/>
    <w:unhideWhenUsed/>
    <w:rsid w:val="00BA548E"/>
    <w:rPr>
      <w:strike w:val="0"/>
      <w:dstrike w:val="0"/>
      <w:color w:val="333333"/>
      <w:u w:val="none"/>
      <w:effect w:val="none"/>
    </w:rPr>
  </w:style>
  <w:style w:type="paragraph" w:styleId="a4">
    <w:name w:val="Normal (Web)"/>
    <w:basedOn w:val="a"/>
    <w:uiPriority w:val="99"/>
    <w:semiHidden/>
    <w:unhideWhenUsed/>
    <w:rsid w:val="00BA548E"/>
    <w:pPr>
      <w:widowControl/>
      <w:spacing w:before="150" w:after="150" w:line="360" w:lineRule="auto"/>
      <w:jc w:val="left"/>
    </w:pPr>
    <w:rPr>
      <w:rFonts w:ascii="宋体" w:eastAsia="宋体" w:hAnsi="宋体" w:cs="宋体"/>
      <w:kern w:val="0"/>
      <w:sz w:val="24"/>
      <w:szCs w:val="24"/>
    </w:rPr>
  </w:style>
  <w:style w:type="character" w:customStyle="1" w:styleId="normal105">
    <w:name w:val="normal105"/>
    <w:basedOn w:val="a0"/>
    <w:rsid w:val="00BA548E"/>
  </w:style>
  <w:style w:type="character" w:styleId="a5">
    <w:name w:val="Strong"/>
    <w:basedOn w:val="a0"/>
    <w:uiPriority w:val="22"/>
    <w:qFormat/>
    <w:rsid w:val="00BA548E"/>
    <w:rPr>
      <w:b/>
      <w:bCs/>
    </w:rPr>
  </w:style>
</w:styles>
</file>

<file path=word/webSettings.xml><?xml version="1.0" encoding="utf-8"?>
<w:webSettings xmlns:r="http://schemas.openxmlformats.org/officeDocument/2006/relationships" xmlns:w="http://schemas.openxmlformats.org/wordprocessingml/2006/main">
  <w:divs>
    <w:div w:id="533544405">
      <w:bodyDiv w:val="1"/>
      <w:marLeft w:val="0"/>
      <w:marRight w:val="0"/>
      <w:marTop w:val="0"/>
      <w:marBottom w:val="0"/>
      <w:divBdr>
        <w:top w:val="none" w:sz="0" w:space="0" w:color="auto"/>
        <w:left w:val="none" w:sz="0" w:space="0" w:color="auto"/>
        <w:bottom w:val="none" w:sz="0" w:space="0" w:color="auto"/>
        <w:right w:val="none" w:sz="0" w:space="0" w:color="auto"/>
      </w:divBdr>
      <w:divsChild>
        <w:div w:id="1842235841">
          <w:marLeft w:val="0"/>
          <w:marRight w:val="0"/>
          <w:marTop w:val="0"/>
          <w:marBottom w:val="0"/>
          <w:divBdr>
            <w:top w:val="none" w:sz="0" w:space="0" w:color="auto"/>
            <w:left w:val="none" w:sz="0" w:space="0" w:color="auto"/>
            <w:bottom w:val="none" w:sz="0" w:space="0" w:color="auto"/>
            <w:right w:val="none" w:sz="0" w:space="0" w:color="auto"/>
          </w:divBdr>
          <w:divsChild>
            <w:div w:id="2080782760">
              <w:marLeft w:val="0"/>
              <w:marRight w:val="0"/>
              <w:marTop w:val="75"/>
              <w:marBottom w:val="0"/>
              <w:divBdr>
                <w:top w:val="none" w:sz="0" w:space="0" w:color="auto"/>
                <w:left w:val="none" w:sz="0" w:space="0" w:color="auto"/>
                <w:bottom w:val="none" w:sz="0" w:space="0" w:color="auto"/>
                <w:right w:val="none" w:sz="0" w:space="0" w:color="auto"/>
              </w:divBdr>
              <w:divsChild>
                <w:div w:id="289674415">
                  <w:marLeft w:val="0"/>
                  <w:marRight w:val="0"/>
                  <w:marTop w:val="0"/>
                  <w:marBottom w:val="0"/>
                  <w:divBdr>
                    <w:top w:val="none" w:sz="0" w:space="0" w:color="auto"/>
                    <w:left w:val="none" w:sz="0" w:space="0" w:color="auto"/>
                    <w:bottom w:val="none" w:sz="0" w:space="0" w:color="auto"/>
                    <w:right w:val="none" w:sz="0" w:space="0" w:color="auto"/>
                  </w:divBdr>
                  <w:divsChild>
                    <w:div w:id="1856381978">
                      <w:marLeft w:val="0"/>
                      <w:marRight w:val="0"/>
                      <w:marTop w:val="0"/>
                      <w:marBottom w:val="0"/>
                      <w:divBdr>
                        <w:top w:val="single" w:sz="6" w:space="31" w:color="BBE0ED"/>
                        <w:left w:val="single" w:sz="6" w:space="0" w:color="BBE0ED"/>
                        <w:bottom w:val="single" w:sz="6" w:space="0" w:color="BBE0ED"/>
                        <w:right w:val="single" w:sz="6" w:space="0" w:color="BBE0ED"/>
                      </w:divBdr>
                      <w:divsChild>
                        <w:div w:id="1757243365">
                          <w:marLeft w:val="0"/>
                          <w:marRight w:val="0"/>
                          <w:marTop w:val="0"/>
                          <w:marBottom w:val="0"/>
                          <w:divBdr>
                            <w:top w:val="none" w:sz="0" w:space="0" w:color="auto"/>
                            <w:left w:val="none" w:sz="0" w:space="0" w:color="auto"/>
                            <w:bottom w:val="none" w:sz="0" w:space="0" w:color="auto"/>
                            <w:right w:val="none" w:sz="0" w:space="0" w:color="auto"/>
                          </w:divBdr>
                          <w:divsChild>
                            <w:div w:id="1615482244">
                              <w:marLeft w:val="0"/>
                              <w:marRight w:val="0"/>
                              <w:marTop w:val="0"/>
                              <w:marBottom w:val="0"/>
                              <w:divBdr>
                                <w:top w:val="none" w:sz="0" w:space="0" w:color="auto"/>
                                <w:left w:val="none" w:sz="0" w:space="0" w:color="auto"/>
                                <w:bottom w:val="none" w:sz="0" w:space="0" w:color="auto"/>
                                <w:right w:val="none" w:sz="0" w:space="0" w:color="auto"/>
                              </w:divBdr>
                              <w:divsChild>
                                <w:div w:id="1543788165">
                                  <w:marLeft w:val="0"/>
                                  <w:marRight w:val="0"/>
                                  <w:marTop w:val="0"/>
                                  <w:marBottom w:val="0"/>
                                  <w:divBdr>
                                    <w:top w:val="none" w:sz="0" w:space="0" w:color="auto"/>
                                    <w:left w:val="none" w:sz="0" w:space="0" w:color="auto"/>
                                    <w:bottom w:val="none" w:sz="0" w:space="0" w:color="auto"/>
                                    <w:right w:val="none" w:sz="0" w:space="0" w:color="auto"/>
                                  </w:divBdr>
                                  <w:divsChild>
                                    <w:div w:id="1373263253">
                                      <w:marLeft w:val="0"/>
                                      <w:marRight w:val="0"/>
                                      <w:marTop w:val="0"/>
                                      <w:marBottom w:val="0"/>
                                      <w:divBdr>
                                        <w:top w:val="none" w:sz="0" w:space="0" w:color="auto"/>
                                        <w:left w:val="none" w:sz="0" w:space="0" w:color="auto"/>
                                        <w:bottom w:val="none" w:sz="0" w:space="0" w:color="auto"/>
                                        <w:right w:val="none" w:sz="0" w:space="0" w:color="auto"/>
                                      </w:divBdr>
                                    </w:div>
                                    <w:div w:id="1626693989">
                                      <w:marLeft w:val="0"/>
                                      <w:marRight w:val="0"/>
                                      <w:marTop w:val="0"/>
                                      <w:marBottom w:val="0"/>
                                      <w:divBdr>
                                        <w:top w:val="none" w:sz="0" w:space="0" w:color="auto"/>
                                        <w:left w:val="none" w:sz="0" w:space="0" w:color="auto"/>
                                        <w:bottom w:val="none" w:sz="0" w:space="0" w:color="auto"/>
                                        <w:right w:val="none" w:sz="0" w:space="0" w:color="auto"/>
                                      </w:divBdr>
                                    </w:div>
                                    <w:div w:id="1261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563475">
      <w:bodyDiv w:val="1"/>
      <w:marLeft w:val="0"/>
      <w:marRight w:val="0"/>
      <w:marTop w:val="0"/>
      <w:marBottom w:val="0"/>
      <w:divBdr>
        <w:top w:val="none" w:sz="0" w:space="0" w:color="auto"/>
        <w:left w:val="none" w:sz="0" w:space="0" w:color="auto"/>
        <w:bottom w:val="none" w:sz="0" w:space="0" w:color="auto"/>
        <w:right w:val="none" w:sz="0" w:space="0" w:color="auto"/>
      </w:divBdr>
      <w:divsChild>
        <w:div w:id="316961255">
          <w:marLeft w:val="0"/>
          <w:marRight w:val="0"/>
          <w:marTop w:val="0"/>
          <w:marBottom w:val="0"/>
          <w:divBdr>
            <w:top w:val="none" w:sz="0" w:space="0" w:color="auto"/>
            <w:left w:val="none" w:sz="0" w:space="0" w:color="auto"/>
            <w:bottom w:val="none" w:sz="0" w:space="0" w:color="auto"/>
            <w:right w:val="none" w:sz="0" w:space="0" w:color="auto"/>
          </w:divBdr>
          <w:divsChild>
            <w:div w:id="1167285385">
              <w:marLeft w:val="0"/>
              <w:marRight w:val="0"/>
              <w:marTop w:val="75"/>
              <w:marBottom w:val="0"/>
              <w:divBdr>
                <w:top w:val="none" w:sz="0" w:space="0" w:color="auto"/>
                <w:left w:val="none" w:sz="0" w:space="0" w:color="auto"/>
                <w:bottom w:val="none" w:sz="0" w:space="0" w:color="auto"/>
                <w:right w:val="none" w:sz="0" w:space="0" w:color="auto"/>
              </w:divBdr>
              <w:divsChild>
                <w:div w:id="613100655">
                  <w:marLeft w:val="0"/>
                  <w:marRight w:val="0"/>
                  <w:marTop w:val="0"/>
                  <w:marBottom w:val="0"/>
                  <w:divBdr>
                    <w:top w:val="none" w:sz="0" w:space="0" w:color="auto"/>
                    <w:left w:val="none" w:sz="0" w:space="0" w:color="auto"/>
                    <w:bottom w:val="none" w:sz="0" w:space="0" w:color="auto"/>
                    <w:right w:val="none" w:sz="0" w:space="0" w:color="auto"/>
                  </w:divBdr>
                  <w:divsChild>
                    <w:div w:id="1924102580">
                      <w:marLeft w:val="0"/>
                      <w:marRight w:val="0"/>
                      <w:marTop w:val="0"/>
                      <w:marBottom w:val="0"/>
                      <w:divBdr>
                        <w:top w:val="single" w:sz="6" w:space="31" w:color="BBE0ED"/>
                        <w:left w:val="single" w:sz="6" w:space="0" w:color="BBE0ED"/>
                        <w:bottom w:val="single" w:sz="6" w:space="0" w:color="BBE0ED"/>
                        <w:right w:val="single" w:sz="6" w:space="0" w:color="BBE0ED"/>
                      </w:divBdr>
                      <w:divsChild>
                        <w:div w:id="150483451">
                          <w:marLeft w:val="0"/>
                          <w:marRight w:val="0"/>
                          <w:marTop w:val="0"/>
                          <w:marBottom w:val="0"/>
                          <w:divBdr>
                            <w:top w:val="none" w:sz="0" w:space="0" w:color="auto"/>
                            <w:left w:val="none" w:sz="0" w:space="0" w:color="auto"/>
                            <w:bottom w:val="none" w:sz="0" w:space="0" w:color="auto"/>
                            <w:right w:val="none" w:sz="0" w:space="0" w:color="auto"/>
                          </w:divBdr>
                          <w:divsChild>
                            <w:div w:id="1960137447">
                              <w:marLeft w:val="0"/>
                              <w:marRight w:val="0"/>
                              <w:marTop w:val="0"/>
                              <w:marBottom w:val="0"/>
                              <w:divBdr>
                                <w:top w:val="none" w:sz="0" w:space="0" w:color="auto"/>
                                <w:left w:val="none" w:sz="0" w:space="0" w:color="auto"/>
                                <w:bottom w:val="none" w:sz="0" w:space="0" w:color="auto"/>
                                <w:right w:val="none" w:sz="0" w:space="0" w:color="auto"/>
                              </w:divBdr>
                              <w:divsChild>
                                <w:div w:id="42533464">
                                  <w:marLeft w:val="0"/>
                                  <w:marRight w:val="0"/>
                                  <w:marTop w:val="0"/>
                                  <w:marBottom w:val="0"/>
                                  <w:divBdr>
                                    <w:top w:val="none" w:sz="0" w:space="0" w:color="auto"/>
                                    <w:left w:val="none" w:sz="0" w:space="0" w:color="auto"/>
                                    <w:bottom w:val="none" w:sz="0" w:space="0" w:color="auto"/>
                                    <w:right w:val="none" w:sz="0" w:space="0" w:color="auto"/>
                                  </w:divBdr>
                                  <w:divsChild>
                                    <w:div w:id="817111839">
                                      <w:marLeft w:val="0"/>
                                      <w:marRight w:val="0"/>
                                      <w:marTop w:val="0"/>
                                      <w:marBottom w:val="0"/>
                                      <w:divBdr>
                                        <w:top w:val="none" w:sz="0" w:space="0" w:color="auto"/>
                                        <w:left w:val="none" w:sz="0" w:space="0" w:color="auto"/>
                                        <w:bottom w:val="none" w:sz="0" w:space="0" w:color="auto"/>
                                        <w:right w:val="none" w:sz="0" w:space="0" w:color="auto"/>
                                      </w:divBdr>
                                    </w:div>
                                    <w:div w:id="1705248898">
                                      <w:marLeft w:val="0"/>
                                      <w:marRight w:val="0"/>
                                      <w:marTop w:val="0"/>
                                      <w:marBottom w:val="0"/>
                                      <w:divBdr>
                                        <w:top w:val="none" w:sz="0" w:space="0" w:color="auto"/>
                                        <w:left w:val="none" w:sz="0" w:space="0" w:color="auto"/>
                                        <w:bottom w:val="none" w:sz="0" w:space="0" w:color="auto"/>
                                        <w:right w:val="none" w:sz="0" w:space="0" w:color="auto"/>
                                      </w:divBdr>
                                    </w:div>
                                    <w:div w:id="207122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fc.gov.cn/publish/portal0/zdyjjh/2016/info52742.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5</Pages>
  <Words>626</Words>
  <Characters>3572</Characters>
  <Application>Microsoft Office Word</Application>
  <DocSecurity>0</DocSecurity>
  <Lines>29</Lines>
  <Paragraphs>8</Paragraphs>
  <ScaleCrop>false</ScaleCrop>
  <Company>Lenovo</Company>
  <LinksUpToDate>false</LinksUpToDate>
  <CharactersWithSpaces>4190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2016-08-04T03:51:00Z</dcterms:created>
  <dcterms:modified xsi:type="dcterms:W3CDTF">2016-08-04T08:43:00Z</dcterms:modified>
</cp:coreProperties>
</file>