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64E9E" w14:textId="77777777" w:rsidR="00A31913" w:rsidRPr="00A31913" w:rsidRDefault="00A31913" w:rsidP="00A31913">
      <w:pPr>
        <w:spacing w:line="360" w:lineRule="auto"/>
        <w:jc w:val="center"/>
        <w:rPr>
          <w:rFonts w:hint="eastAsia"/>
          <w:b/>
          <w:bCs/>
          <w:sz w:val="24"/>
          <w:szCs w:val="24"/>
        </w:rPr>
      </w:pPr>
      <w:r w:rsidRPr="00A31913">
        <w:rPr>
          <w:rFonts w:hint="eastAsia"/>
          <w:b/>
          <w:bCs/>
          <w:sz w:val="24"/>
          <w:szCs w:val="24"/>
        </w:rPr>
        <w:t>罕见肿瘤研究专项项目指南</w:t>
      </w:r>
    </w:p>
    <w:p w14:paraId="27B61813" w14:textId="77777777" w:rsidR="00A31913" w:rsidRDefault="00A31913" w:rsidP="00A31913">
      <w:pPr>
        <w:spacing w:line="360" w:lineRule="auto"/>
        <w:rPr>
          <w:rFonts w:hint="eastAsia"/>
        </w:rPr>
      </w:pPr>
      <w:r>
        <w:rPr>
          <w:rFonts w:hint="eastAsia"/>
        </w:rPr>
        <w:t xml:space="preserve">　　为推动面向人民生命健康的基础研究，国家自然科学基金委员会（以下简称自然科学基金委）生命与医学板块设立“罕见肿瘤研究”专项项目。该专项基于我国罕见肿瘤研究现状和临床诊疗需求，结合我国罕见肿瘤在流行病学和病因学等方面的特征，以及我国在常见肿瘤研究和诊疗领域的雄厚的研究基础，通过资助相关基础研究与临床和转化应用研究的深度整合研究，建立我国罕见肿瘤临床前研究模型，构建罕见肿瘤分子特征图谱，探寻影响罕见肿瘤发生发展的新的靶分子，从而为我国罕见肿瘤临床精准诊疗提供基础。</w:t>
      </w:r>
    </w:p>
    <w:p w14:paraId="494A7495" w14:textId="77777777" w:rsidR="00A31913" w:rsidRDefault="00A31913" w:rsidP="00A31913">
      <w:pPr>
        <w:spacing w:line="360" w:lineRule="auto"/>
        <w:rPr>
          <w:rFonts w:hint="eastAsia"/>
        </w:rPr>
      </w:pPr>
      <w:r>
        <w:rPr>
          <w:rFonts w:hint="eastAsia"/>
        </w:rPr>
        <w:t xml:space="preserve">　　一、科学目标</w:t>
      </w:r>
    </w:p>
    <w:p w14:paraId="41DCA4F1" w14:textId="77777777" w:rsidR="00A31913" w:rsidRDefault="00A31913" w:rsidP="00A31913">
      <w:pPr>
        <w:spacing w:line="360" w:lineRule="auto"/>
        <w:rPr>
          <w:rFonts w:hint="eastAsia"/>
        </w:rPr>
      </w:pPr>
      <w:r>
        <w:rPr>
          <w:rFonts w:hint="eastAsia"/>
        </w:rPr>
        <w:t xml:space="preserve">　　在前期建立的病例队列和样本资源共享基础上，进一步优化我国的高质量的罕见肿瘤生物样本库，建立临床研究前模型；构建基于多组学的罕见肿瘤分子特征图谱和调控网络，发现并验证新的驱动基因和关键作用靶分子。在此基础上阐明罕见肿瘤疾病发展规律，为罕见肿瘤的诊疗提供理论和临床应用基础。</w:t>
      </w:r>
    </w:p>
    <w:p w14:paraId="39365D9C" w14:textId="77777777" w:rsidR="00A31913" w:rsidRDefault="00A31913" w:rsidP="00A31913">
      <w:pPr>
        <w:spacing w:line="360" w:lineRule="auto"/>
        <w:rPr>
          <w:rFonts w:hint="eastAsia"/>
        </w:rPr>
      </w:pPr>
      <w:r>
        <w:rPr>
          <w:rFonts w:hint="eastAsia"/>
        </w:rPr>
        <w:t xml:space="preserve">　　二、核心科学问题</w:t>
      </w:r>
    </w:p>
    <w:p w14:paraId="4A6B5CAF" w14:textId="77777777" w:rsidR="00A31913" w:rsidRDefault="00A31913" w:rsidP="00A31913">
      <w:pPr>
        <w:spacing w:line="360" w:lineRule="auto"/>
        <w:rPr>
          <w:rFonts w:hint="eastAsia"/>
        </w:rPr>
      </w:pPr>
      <w:r>
        <w:rPr>
          <w:rFonts w:hint="eastAsia"/>
        </w:rPr>
        <w:t xml:space="preserve">　　</w:t>
      </w:r>
      <w:r>
        <w:rPr>
          <w:rFonts w:hint="eastAsia"/>
        </w:rPr>
        <w:t>1.</w:t>
      </w:r>
      <w:r>
        <w:rPr>
          <w:rFonts w:hint="eastAsia"/>
        </w:rPr>
        <w:t>罕见肿瘤发生发展过程中的关键分子及其调控网络。</w:t>
      </w:r>
    </w:p>
    <w:p w14:paraId="18AE6A53" w14:textId="77777777" w:rsidR="00A31913" w:rsidRDefault="00A31913" w:rsidP="00A31913">
      <w:pPr>
        <w:spacing w:line="360" w:lineRule="auto"/>
        <w:rPr>
          <w:rFonts w:hint="eastAsia"/>
        </w:rPr>
      </w:pPr>
      <w:r>
        <w:rPr>
          <w:rFonts w:hint="eastAsia"/>
        </w:rPr>
        <w:t xml:space="preserve">　　</w:t>
      </w:r>
      <w:r>
        <w:rPr>
          <w:rFonts w:hint="eastAsia"/>
        </w:rPr>
        <w:t>2.</w:t>
      </w:r>
      <w:r>
        <w:rPr>
          <w:rFonts w:hint="eastAsia"/>
        </w:rPr>
        <w:t>遗传、免疫微环境、代谢等因素对罕见肿瘤发生发展及诊疗的影响机制。</w:t>
      </w:r>
    </w:p>
    <w:p w14:paraId="69052AA9" w14:textId="77777777" w:rsidR="00A31913" w:rsidRDefault="00A31913" w:rsidP="00A31913">
      <w:pPr>
        <w:spacing w:line="360" w:lineRule="auto"/>
        <w:rPr>
          <w:rFonts w:hint="eastAsia"/>
        </w:rPr>
      </w:pPr>
      <w:r>
        <w:rPr>
          <w:rFonts w:hint="eastAsia"/>
        </w:rPr>
        <w:t xml:space="preserve">　　</w:t>
      </w:r>
      <w:r>
        <w:rPr>
          <w:rFonts w:hint="eastAsia"/>
        </w:rPr>
        <w:t>3.</w:t>
      </w:r>
      <w:r>
        <w:rPr>
          <w:rFonts w:hint="eastAsia"/>
        </w:rPr>
        <w:t>功能性罕见肿瘤激素异常分泌的机制及其干预策略。</w:t>
      </w:r>
    </w:p>
    <w:p w14:paraId="3EF413FC" w14:textId="77777777" w:rsidR="00A31913" w:rsidRDefault="00A31913" w:rsidP="00A31913">
      <w:pPr>
        <w:spacing w:line="360" w:lineRule="auto"/>
        <w:rPr>
          <w:rFonts w:hint="eastAsia"/>
        </w:rPr>
      </w:pPr>
      <w:r>
        <w:rPr>
          <w:rFonts w:hint="eastAsia"/>
        </w:rPr>
        <w:t xml:space="preserve">　　</w:t>
      </w:r>
      <w:r>
        <w:rPr>
          <w:rFonts w:hint="eastAsia"/>
        </w:rPr>
        <w:t>4.</w:t>
      </w:r>
      <w:r>
        <w:rPr>
          <w:rFonts w:hint="eastAsia"/>
        </w:rPr>
        <w:t>罕见肿瘤特有的早转移和多系统多脏器发病等病理特征及其干预策略。</w:t>
      </w:r>
    </w:p>
    <w:p w14:paraId="4C375E7B" w14:textId="77777777" w:rsidR="00A31913" w:rsidRDefault="00A31913" w:rsidP="00A31913">
      <w:pPr>
        <w:spacing w:line="360" w:lineRule="auto"/>
        <w:rPr>
          <w:rFonts w:hint="eastAsia"/>
        </w:rPr>
      </w:pPr>
      <w:r>
        <w:rPr>
          <w:rFonts w:hint="eastAsia"/>
        </w:rPr>
        <w:t xml:space="preserve">　　三、</w:t>
      </w:r>
      <w:r>
        <w:rPr>
          <w:rFonts w:hint="eastAsia"/>
        </w:rPr>
        <w:t>2021</w:t>
      </w:r>
      <w:r>
        <w:rPr>
          <w:rFonts w:hint="eastAsia"/>
        </w:rPr>
        <w:t>年度资助方向</w:t>
      </w:r>
    </w:p>
    <w:p w14:paraId="76124512" w14:textId="77777777" w:rsidR="00A31913" w:rsidRDefault="00A31913" w:rsidP="00A31913">
      <w:pPr>
        <w:spacing w:line="360" w:lineRule="auto"/>
        <w:rPr>
          <w:rFonts w:hint="eastAsia"/>
        </w:rPr>
      </w:pPr>
      <w:r>
        <w:rPr>
          <w:rFonts w:hint="eastAsia"/>
        </w:rPr>
        <w:t xml:space="preserve">　　方向</w:t>
      </w:r>
      <w:r>
        <w:rPr>
          <w:rFonts w:hint="eastAsia"/>
        </w:rPr>
        <w:t>1</w:t>
      </w:r>
      <w:r>
        <w:rPr>
          <w:rFonts w:hint="eastAsia"/>
        </w:rPr>
        <w:t>：罕见肿瘤多组学特征、靶点筛选及精准诊疗策略研究。</w:t>
      </w:r>
    </w:p>
    <w:p w14:paraId="6E928FB7" w14:textId="77777777" w:rsidR="00A31913" w:rsidRDefault="00A31913" w:rsidP="00A31913">
      <w:pPr>
        <w:spacing w:line="360" w:lineRule="auto"/>
        <w:rPr>
          <w:rFonts w:hint="eastAsia"/>
        </w:rPr>
      </w:pPr>
      <w:r>
        <w:rPr>
          <w:rFonts w:hint="eastAsia"/>
        </w:rPr>
        <w:t xml:space="preserve">　　</w:t>
      </w:r>
      <w:r>
        <w:rPr>
          <w:rFonts w:hint="eastAsia"/>
        </w:rPr>
        <w:t>1.</w:t>
      </w:r>
      <w:r>
        <w:rPr>
          <w:rFonts w:hint="eastAsia"/>
        </w:rPr>
        <w:t>选择在我国危害性大、具有我国特征性发病，并具有一定研究基础的代表性瘤种，在已经具有一定优质样本资源保障下，利用原代细胞库，以及病人肿瘤组织来源的类器官</w:t>
      </w:r>
      <w:r>
        <w:rPr>
          <w:rFonts w:hint="eastAsia"/>
        </w:rPr>
        <w:t>(PDO)</w:t>
      </w:r>
      <w:r>
        <w:rPr>
          <w:rFonts w:hint="eastAsia"/>
        </w:rPr>
        <w:t>库、移植瘤（</w:t>
      </w:r>
      <w:r>
        <w:rPr>
          <w:rFonts w:hint="eastAsia"/>
        </w:rPr>
        <w:t>PDX</w:t>
      </w:r>
      <w:r>
        <w:rPr>
          <w:rFonts w:hint="eastAsia"/>
        </w:rPr>
        <w:t>）库，采用多种组学手段，与发病部位或组织细胞病理类型相似的常见肿瘤进行系统比对研究，研究罕见肿瘤的时空异质性及演变规律，构建肿瘤指纹图谱；筛选和发现新的特定驱动基因，阐明新靶点调控相关肿瘤的关键分子调控机制，并进行多维度验证。</w:t>
      </w:r>
    </w:p>
    <w:p w14:paraId="2DC8B6CE" w14:textId="77777777" w:rsidR="00A31913" w:rsidRDefault="00A31913" w:rsidP="00A31913">
      <w:pPr>
        <w:spacing w:line="360" w:lineRule="auto"/>
        <w:rPr>
          <w:rFonts w:hint="eastAsia"/>
        </w:rPr>
      </w:pPr>
      <w:r>
        <w:rPr>
          <w:rFonts w:hint="eastAsia"/>
        </w:rPr>
        <w:t xml:space="preserve">　　</w:t>
      </w:r>
      <w:r>
        <w:rPr>
          <w:rFonts w:hint="eastAsia"/>
        </w:rPr>
        <w:t>2.</w:t>
      </w:r>
      <w:r>
        <w:rPr>
          <w:rFonts w:hint="eastAsia"/>
        </w:rPr>
        <w:t>鉴定特异性生物标志物，开展罕见肿瘤的预警早诊和疗效、预后评估诊断研究。</w:t>
      </w:r>
    </w:p>
    <w:p w14:paraId="5E79489E" w14:textId="77777777" w:rsidR="00A31913" w:rsidRDefault="00A31913" w:rsidP="00A31913">
      <w:pPr>
        <w:spacing w:line="360" w:lineRule="auto"/>
        <w:rPr>
          <w:rFonts w:hint="eastAsia"/>
        </w:rPr>
      </w:pPr>
      <w:r>
        <w:rPr>
          <w:rFonts w:hint="eastAsia"/>
        </w:rPr>
        <w:t xml:space="preserve">　　方向</w:t>
      </w:r>
      <w:r>
        <w:rPr>
          <w:rFonts w:hint="eastAsia"/>
        </w:rPr>
        <w:t>2</w:t>
      </w:r>
      <w:r>
        <w:rPr>
          <w:rFonts w:hint="eastAsia"/>
        </w:rPr>
        <w:t>：与发育密切相关的儿童罕见肿瘤的起源、分子水平改变与肿瘤发生发展演进的干预研究。</w:t>
      </w:r>
    </w:p>
    <w:p w14:paraId="5655BFD6" w14:textId="77777777" w:rsidR="00A31913" w:rsidRDefault="00A31913" w:rsidP="00A31913">
      <w:pPr>
        <w:spacing w:line="360" w:lineRule="auto"/>
        <w:rPr>
          <w:rFonts w:hint="eastAsia"/>
        </w:rPr>
      </w:pPr>
      <w:r>
        <w:rPr>
          <w:rFonts w:hint="eastAsia"/>
        </w:rPr>
        <w:t xml:space="preserve">　　</w:t>
      </w:r>
      <w:r>
        <w:rPr>
          <w:rFonts w:hint="eastAsia"/>
        </w:rPr>
        <w:t>1.</w:t>
      </w:r>
      <w:r>
        <w:rPr>
          <w:rFonts w:hint="eastAsia"/>
        </w:rPr>
        <w:t>解析与发育密切相关儿童罕见肿瘤的起源及发生发展演进相关分子特征图谱。对肿瘤组织及潜在肿瘤起源组织（如胚胎</w:t>
      </w:r>
      <w:r>
        <w:rPr>
          <w:rFonts w:hint="eastAsia"/>
        </w:rPr>
        <w:t>/</w:t>
      </w:r>
      <w:r>
        <w:rPr>
          <w:rFonts w:hint="eastAsia"/>
        </w:rPr>
        <w:t>胎儿各发育阶段组织）进行多组学分析，阐明儿童肿瘤起源及演进的分子特征。</w:t>
      </w:r>
    </w:p>
    <w:p w14:paraId="3D507FF1" w14:textId="77777777" w:rsidR="00A31913" w:rsidRDefault="00A31913" w:rsidP="00A31913">
      <w:pPr>
        <w:spacing w:line="360" w:lineRule="auto"/>
        <w:rPr>
          <w:rFonts w:hint="eastAsia"/>
        </w:rPr>
      </w:pPr>
      <w:r>
        <w:rPr>
          <w:rFonts w:hint="eastAsia"/>
        </w:rPr>
        <w:lastRenderedPageBreak/>
        <w:t xml:space="preserve">　　</w:t>
      </w:r>
      <w:r>
        <w:rPr>
          <w:rFonts w:hint="eastAsia"/>
        </w:rPr>
        <w:t>2.</w:t>
      </w:r>
      <w:r>
        <w:rPr>
          <w:rFonts w:hint="eastAsia"/>
        </w:rPr>
        <w:t>研究与发育密切相关儿童罕见肿瘤的发生发展演进机制与靶向干预策略。绘制儿童肿瘤的致癌分子的功能调控与互作网络，研究相应的干预策略和靶向药物。</w:t>
      </w:r>
    </w:p>
    <w:p w14:paraId="10392606" w14:textId="77777777" w:rsidR="00A31913" w:rsidRDefault="00A31913" w:rsidP="00A31913">
      <w:pPr>
        <w:spacing w:line="360" w:lineRule="auto"/>
        <w:rPr>
          <w:rFonts w:hint="eastAsia"/>
        </w:rPr>
      </w:pPr>
      <w:r>
        <w:rPr>
          <w:rFonts w:hint="eastAsia"/>
        </w:rPr>
        <w:t xml:space="preserve">　　方向</w:t>
      </w:r>
      <w:r>
        <w:rPr>
          <w:rFonts w:hint="eastAsia"/>
        </w:rPr>
        <w:t>3</w:t>
      </w:r>
      <w:r>
        <w:rPr>
          <w:rFonts w:hint="eastAsia"/>
        </w:rPr>
        <w:t>：功能性罕见肿瘤异常激素分泌的分子机制及干预策略。</w:t>
      </w:r>
    </w:p>
    <w:p w14:paraId="3F00C3F1" w14:textId="77777777" w:rsidR="00A31913" w:rsidRDefault="00A31913" w:rsidP="00A31913">
      <w:pPr>
        <w:spacing w:line="360" w:lineRule="auto"/>
        <w:rPr>
          <w:rFonts w:hint="eastAsia"/>
        </w:rPr>
      </w:pPr>
      <w:r>
        <w:rPr>
          <w:rFonts w:hint="eastAsia"/>
        </w:rPr>
        <w:t xml:space="preserve">　　功能性罕见肿瘤是指一类具有激素异常分泌功能的特殊肿瘤，针对功能性罕见肿瘤激素异常分泌机制，建立功能性罕见肿瘤体内外模型、建立多组学数据库；筛选和发现介导激素异常分泌的关键分子，阐明其作用机制、绘制调控网络；开发可实时、定量测定功能性罕见肿瘤激素分泌研究新技术、新方法；筛选优化潜在调控激素异常分泌的创新型药物。</w:t>
      </w:r>
    </w:p>
    <w:p w14:paraId="42F7BCD5" w14:textId="77777777" w:rsidR="00A31913" w:rsidRDefault="00A31913" w:rsidP="00A31913">
      <w:pPr>
        <w:spacing w:line="360" w:lineRule="auto"/>
        <w:rPr>
          <w:rFonts w:hint="eastAsia"/>
        </w:rPr>
      </w:pPr>
      <w:r>
        <w:rPr>
          <w:rFonts w:hint="eastAsia"/>
        </w:rPr>
        <w:t xml:space="preserve">　　四、资助期限和资助强度</w:t>
      </w:r>
    </w:p>
    <w:p w14:paraId="5BAC3C9F" w14:textId="77777777" w:rsidR="00A31913" w:rsidRDefault="00A31913" w:rsidP="00A31913">
      <w:pPr>
        <w:spacing w:line="360" w:lineRule="auto"/>
        <w:rPr>
          <w:rFonts w:hint="eastAsia"/>
        </w:rPr>
      </w:pPr>
      <w:r>
        <w:rPr>
          <w:rFonts w:hint="eastAsia"/>
        </w:rPr>
        <w:t xml:space="preserve">　　本专项项目直接费用总额度约为</w:t>
      </w:r>
      <w:r>
        <w:rPr>
          <w:rFonts w:hint="eastAsia"/>
        </w:rPr>
        <w:t>3000</w:t>
      </w:r>
      <w:r>
        <w:rPr>
          <w:rFonts w:hint="eastAsia"/>
        </w:rPr>
        <w:t>万元。项目资助期限一般为</w:t>
      </w:r>
      <w:r>
        <w:rPr>
          <w:rFonts w:hint="eastAsia"/>
        </w:rPr>
        <w:t>2-3</w:t>
      </w:r>
      <w:r>
        <w:rPr>
          <w:rFonts w:hint="eastAsia"/>
        </w:rPr>
        <w:t>年，计划资助约</w:t>
      </w:r>
      <w:r>
        <w:rPr>
          <w:rFonts w:hint="eastAsia"/>
        </w:rPr>
        <w:t>7</w:t>
      </w:r>
      <w:r>
        <w:rPr>
          <w:rFonts w:hint="eastAsia"/>
        </w:rPr>
        <w:t>项</w:t>
      </w:r>
      <w:r>
        <w:rPr>
          <w:rFonts w:hint="eastAsia"/>
        </w:rPr>
        <w:t>200-300</w:t>
      </w:r>
      <w:r>
        <w:rPr>
          <w:rFonts w:hint="eastAsia"/>
        </w:rPr>
        <w:t>万元</w:t>
      </w:r>
      <w:r>
        <w:rPr>
          <w:rFonts w:hint="eastAsia"/>
        </w:rPr>
        <w:t>/</w:t>
      </w:r>
      <w:r>
        <w:rPr>
          <w:rFonts w:hint="eastAsia"/>
        </w:rPr>
        <w:t>项的项目，以及约</w:t>
      </w:r>
      <w:r>
        <w:rPr>
          <w:rFonts w:hint="eastAsia"/>
        </w:rPr>
        <w:t>20</w:t>
      </w:r>
      <w:r>
        <w:rPr>
          <w:rFonts w:hint="eastAsia"/>
        </w:rPr>
        <w:t>项</w:t>
      </w:r>
      <w:r>
        <w:rPr>
          <w:rFonts w:hint="eastAsia"/>
        </w:rPr>
        <w:t>60-70</w:t>
      </w:r>
      <w:r>
        <w:rPr>
          <w:rFonts w:hint="eastAsia"/>
        </w:rPr>
        <w:t>万元</w:t>
      </w:r>
      <w:r>
        <w:rPr>
          <w:rFonts w:hint="eastAsia"/>
        </w:rPr>
        <w:t>/</w:t>
      </w:r>
      <w:r>
        <w:rPr>
          <w:rFonts w:hint="eastAsia"/>
        </w:rPr>
        <w:t>项的项目。申请书中研究期限应填写“</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w:t>
      </w:r>
      <w:r>
        <w:rPr>
          <w:rFonts w:hint="eastAsia"/>
        </w:rPr>
        <w:t>年</w:t>
      </w:r>
      <w:r>
        <w:rPr>
          <w:rFonts w:hint="eastAsia"/>
        </w:rPr>
        <w:t>12</w:t>
      </w:r>
      <w:r>
        <w:rPr>
          <w:rFonts w:hint="eastAsia"/>
        </w:rPr>
        <w:t>月</w:t>
      </w:r>
      <w:r>
        <w:rPr>
          <w:rFonts w:hint="eastAsia"/>
        </w:rPr>
        <w:t>31</w:t>
      </w:r>
      <w:r>
        <w:rPr>
          <w:rFonts w:hint="eastAsia"/>
        </w:rPr>
        <w:t>日。”</w:t>
      </w:r>
    </w:p>
    <w:p w14:paraId="5127498C" w14:textId="77777777" w:rsidR="00A31913" w:rsidRDefault="00A31913" w:rsidP="00A31913">
      <w:pPr>
        <w:spacing w:line="360" w:lineRule="auto"/>
        <w:rPr>
          <w:rFonts w:hint="eastAsia"/>
        </w:rPr>
      </w:pPr>
      <w:r>
        <w:rPr>
          <w:rFonts w:hint="eastAsia"/>
        </w:rPr>
        <w:t xml:space="preserve">　　五、申请要求及注意事项</w:t>
      </w:r>
    </w:p>
    <w:p w14:paraId="2A93061E" w14:textId="77777777" w:rsidR="00A31913" w:rsidRDefault="00A31913" w:rsidP="00A31913">
      <w:pPr>
        <w:spacing w:line="360" w:lineRule="auto"/>
        <w:rPr>
          <w:rFonts w:hint="eastAsia"/>
        </w:rPr>
      </w:pPr>
      <w:r>
        <w:rPr>
          <w:rFonts w:hint="eastAsia"/>
        </w:rPr>
        <w:t xml:space="preserve">　　（一）申请条件</w:t>
      </w:r>
    </w:p>
    <w:p w14:paraId="7264805F" w14:textId="77777777" w:rsidR="00A31913" w:rsidRDefault="00A31913" w:rsidP="00A31913">
      <w:pPr>
        <w:spacing w:line="360" w:lineRule="auto"/>
        <w:rPr>
          <w:rFonts w:hint="eastAsia"/>
        </w:rPr>
      </w:pPr>
      <w:r>
        <w:rPr>
          <w:rFonts w:hint="eastAsia"/>
        </w:rPr>
        <w:t xml:space="preserve">　　本专项项目申请人应当具备以下条件：</w:t>
      </w:r>
    </w:p>
    <w:p w14:paraId="7DF0FD2E" w14:textId="77777777" w:rsidR="00A31913" w:rsidRDefault="00A31913" w:rsidP="00A31913">
      <w:pPr>
        <w:spacing w:line="360" w:lineRule="auto"/>
        <w:rPr>
          <w:rFonts w:hint="eastAsia"/>
        </w:rPr>
      </w:pPr>
      <w:r>
        <w:rPr>
          <w:rFonts w:hint="eastAsia"/>
        </w:rPr>
        <w:t xml:space="preserve">　　</w:t>
      </w:r>
      <w:r>
        <w:rPr>
          <w:rFonts w:hint="eastAsia"/>
        </w:rPr>
        <w:t>1.</w:t>
      </w:r>
      <w:r>
        <w:rPr>
          <w:rFonts w:hint="eastAsia"/>
        </w:rPr>
        <w:t>具有承担基础研究课题的经历；</w:t>
      </w:r>
    </w:p>
    <w:p w14:paraId="7258DD2C" w14:textId="77777777" w:rsidR="00A31913" w:rsidRDefault="00A31913" w:rsidP="00A31913">
      <w:pPr>
        <w:spacing w:line="360" w:lineRule="auto"/>
        <w:rPr>
          <w:rFonts w:hint="eastAsia"/>
        </w:rPr>
      </w:pPr>
      <w:r>
        <w:rPr>
          <w:rFonts w:hint="eastAsia"/>
        </w:rPr>
        <w:t xml:space="preserve">　　</w:t>
      </w:r>
      <w:r>
        <w:rPr>
          <w:rFonts w:hint="eastAsia"/>
        </w:rPr>
        <w:t>2.</w:t>
      </w:r>
      <w:r>
        <w:rPr>
          <w:rFonts w:hint="eastAsia"/>
        </w:rPr>
        <w:t>具有高级专业技术职务（职称）；</w:t>
      </w:r>
    </w:p>
    <w:p w14:paraId="1E99ECCE" w14:textId="77777777" w:rsidR="00A31913" w:rsidRDefault="00A31913" w:rsidP="00A31913">
      <w:pPr>
        <w:spacing w:line="360" w:lineRule="auto"/>
        <w:rPr>
          <w:rFonts w:hint="eastAsia"/>
        </w:rPr>
      </w:pPr>
      <w:r>
        <w:rPr>
          <w:rFonts w:hint="eastAsia"/>
        </w:rPr>
        <w:t xml:space="preserve">　　在站博士后研究人员、正在攻读研究生学位以及无工作单位或者所在单位不是依托单位的人员不得作为申请人进行申请。</w:t>
      </w:r>
    </w:p>
    <w:p w14:paraId="341E91A7" w14:textId="77777777" w:rsidR="00A31913" w:rsidRDefault="00A31913" w:rsidP="00A31913">
      <w:pPr>
        <w:spacing w:line="360" w:lineRule="auto"/>
        <w:rPr>
          <w:rFonts w:hint="eastAsia"/>
        </w:rPr>
      </w:pPr>
      <w:r>
        <w:rPr>
          <w:rFonts w:hint="eastAsia"/>
        </w:rPr>
        <w:t xml:space="preserve">　　（二）限项申请规定</w:t>
      </w:r>
    </w:p>
    <w:p w14:paraId="40A30341" w14:textId="77777777" w:rsidR="00A31913" w:rsidRDefault="00A31913" w:rsidP="00A31913">
      <w:pPr>
        <w:spacing w:line="360" w:lineRule="auto"/>
        <w:rPr>
          <w:rFonts w:hint="eastAsia"/>
        </w:rPr>
      </w:pPr>
      <w:r>
        <w:rPr>
          <w:rFonts w:hint="eastAsia"/>
        </w:rPr>
        <w:t xml:space="preserve">　　</w:t>
      </w:r>
      <w:r>
        <w:rPr>
          <w:rFonts w:hint="eastAsia"/>
        </w:rPr>
        <w:t>1.</w:t>
      </w:r>
      <w:r>
        <w:rPr>
          <w:rFonts w:hint="eastAsia"/>
        </w:rPr>
        <w:t>本专项项目从申请开始直到自然科学基金委作出资助与否决定之前，不计入高级专业技术职务（职称）人员申请和承担总数</w:t>
      </w:r>
      <w:r>
        <w:rPr>
          <w:rFonts w:hint="eastAsia"/>
        </w:rPr>
        <w:t>2</w:t>
      </w:r>
      <w:r>
        <w:rPr>
          <w:rFonts w:hint="eastAsia"/>
        </w:rPr>
        <w:t>项的范围；获资助后计入高级专业技术职务（职称）人员申请和承担总数的范围。</w:t>
      </w:r>
    </w:p>
    <w:p w14:paraId="2516711D" w14:textId="77777777" w:rsidR="00A31913" w:rsidRDefault="00A31913" w:rsidP="00A31913">
      <w:pPr>
        <w:spacing w:line="360" w:lineRule="auto"/>
        <w:rPr>
          <w:rFonts w:hint="eastAsia"/>
        </w:rPr>
      </w:pPr>
      <w:r>
        <w:rPr>
          <w:rFonts w:hint="eastAsia"/>
        </w:rPr>
        <w:t xml:space="preserve">　　</w:t>
      </w:r>
      <w:r>
        <w:rPr>
          <w:rFonts w:hint="eastAsia"/>
        </w:rPr>
        <w:t>2.</w:t>
      </w:r>
      <w:r>
        <w:rPr>
          <w:rFonts w:hint="eastAsia"/>
        </w:rPr>
        <w:t>申请人和参与者只能申请或参与申请</w:t>
      </w:r>
      <w:r>
        <w:rPr>
          <w:rFonts w:hint="eastAsia"/>
        </w:rPr>
        <w:t>1</w:t>
      </w:r>
      <w:r>
        <w:rPr>
          <w:rFonts w:hint="eastAsia"/>
        </w:rPr>
        <w:t>项本专项项目。</w:t>
      </w:r>
    </w:p>
    <w:p w14:paraId="79C71A97" w14:textId="77777777" w:rsidR="00A31913" w:rsidRDefault="00A31913" w:rsidP="00A31913">
      <w:pPr>
        <w:spacing w:line="360" w:lineRule="auto"/>
        <w:rPr>
          <w:rFonts w:hint="eastAsia"/>
        </w:rPr>
      </w:pPr>
      <w:r>
        <w:rPr>
          <w:rFonts w:hint="eastAsia"/>
        </w:rPr>
        <w:t xml:space="preserve">　　</w:t>
      </w:r>
      <w:r>
        <w:rPr>
          <w:rFonts w:hint="eastAsia"/>
        </w:rPr>
        <w:t>3.</w:t>
      </w:r>
      <w:r>
        <w:rPr>
          <w:rFonts w:hint="eastAsia"/>
        </w:rPr>
        <w:t>申请人同年只能申请</w:t>
      </w:r>
      <w:r>
        <w:rPr>
          <w:rFonts w:hint="eastAsia"/>
        </w:rPr>
        <w:t>1</w:t>
      </w:r>
      <w:r>
        <w:rPr>
          <w:rFonts w:hint="eastAsia"/>
        </w:rPr>
        <w:t>项专项项目中的研究项目。</w:t>
      </w:r>
    </w:p>
    <w:p w14:paraId="42FE91AD" w14:textId="77777777" w:rsidR="00A31913" w:rsidRDefault="00A31913" w:rsidP="00A31913">
      <w:pPr>
        <w:spacing w:line="360" w:lineRule="auto"/>
        <w:rPr>
          <w:rFonts w:hint="eastAsia"/>
        </w:rPr>
      </w:pPr>
      <w:r>
        <w:rPr>
          <w:rFonts w:hint="eastAsia"/>
        </w:rPr>
        <w:t xml:space="preserve">　　（三）申请注意事项</w:t>
      </w:r>
    </w:p>
    <w:p w14:paraId="72D32103" w14:textId="77777777" w:rsidR="00A31913" w:rsidRDefault="00A31913" w:rsidP="00A31913">
      <w:pPr>
        <w:spacing w:line="360" w:lineRule="auto"/>
        <w:rPr>
          <w:rFonts w:hint="eastAsia"/>
        </w:rPr>
      </w:pPr>
      <w:r>
        <w:rPr>
          <w:rFonts w:hint="eastAsia"/>
        </w:rPr>
        <w:t xml:space="preserve">　　</w:t>
      </w:r>
      <w:r>
        <w:rPr>
          <w:rFonts w:hint="eastAsia"/>
        </w:rPr>
        <w:t>1.</w:t>
      </w:r>
      <w:r>
        <w:rPr>
          <w:rFonts w:hint="eastAsia"/>
        </w:rPr>
        <w:t>申请接收时间为</w:t>
      </w:r>
      <w:r>
        <w:rPr>
          <w:rFonts w:hint="eastAsia"/>
        </w:rPr>
        <w:t>2021</w:t>
      </w:r>
      <w:r>
        <w:rPr>
          <w:rFonts w:hint="eastAsia"/>
        </w:rPr>
        <w:t>年</w:t>
      </w:r>
      <w:r>
        <w:rPr>
          <w:rFonts w:hint="eastAsia"/>
        </w:rPr>
        <w:t>9</w:t>
      </w:r>
      <w:r>
        <w:rPr>
          <w:rFonts w:hint="eastAsia"/>
        </w:rPr>
        <w:t>月</w:t>
      </w:r>
      <w:r>
        <w:rPr>
          <w:rFonts w:hint="eastAsia"/>
        </w:rPr>
        <w:t>6</w:t>
      </w:r>
      <w:r>
        <w:rPr>
          <w:rFonts w:hint="eastAsia"/>
        </w:rPr>
        <w:t>日</w:t>
      </w:r>
      <w:r>
        <w:rPr>
          <w:rFonts w:hint="eastAsia"/>
        </w:rPr>
        <w:t>-9</w:t>
      </w:r>
      <w:r>
        <w:rPr>
          <w:rFonts w:hint="eastAsia"/>
        </w:rPr>
        <w:t>月</w:t>
      </w:r>
      <w:r>
        <w:rPr>
          <w:rFonts w:hint="eastAsia"/>
        </w:rPr>
        <w:t>10</w:t>
      </w:r>
      <w:r>
        <w:rPr>
          <w:rFonts w:hint="eastAsia"/>
        </w:rPr>
        <w:t>日</w:t>
      </w:r>
      <w:r>
        <w:rPr>
          <w:rFonts w:hint="eastAsia"/>
        </w:rPr>
        <w:t>16</w:t>
      </w:r>
      <w:r>
        <w:rPr>
          <w:rFonts w:hint="eastAsia"/>
        </w:rPr>
        <w:t>时。</w:t>
      </w:r>
    </w:p>
    <w:p w14:paraId="1403A0DC" w14:textId="77777777" w:rsidR="00A31913" w:rsidRDefault="00A31913" w:rsidP="00A31913">
      <w:pPr>
        <w:spacing w:line="360" w:lineRule="auto"/>
        <w:rPr>
          <w:rFonts w:hint="eastAsia"/>
        </w:rPr>
      </w:pPr>
      <w:r>
        <w:rPr>
          <w:rFonts w:hint="eastAsia"/>
        </w:rPr>
        <w:t xml:space="preserve">　　</w:t>
      </w:r>
      <w:r>
        <w:rPr>
          <w:rFonts w:hint="eastAsia"/>
        </w:rPr>
        <w:t>2.</w:t>
      </w:r>
      <w:r>
        <w:rPr>
          <w:rFonts w:hint="eastAsia"/>
        </w:rPr>
        <w:t>本专项项目申请书采用在线方式撰写。对申请人具体要求如下：</w:t>
      </w:r>
    </w:p>
    <w:p w14:paraId="09805207" w14:textId="77777777" w:rsidR="00A31913" w:rsidRDefault="00A31913" w:rsidP="00A31913">
      <w:pPr>
        <w:spacing w:line="360" w:lineRule="auto"/>
        <w:rPr>
          <w:rFonts w:hint="eastAsia"/>
        </w:rPr>
      </w:pPr>
      <w:r>
        <w:rPr>
          <w:rFonts w:hint="eastAsia"/>
        </w:rPr>
        <w:t xml:space="preserve">　　（</w:t>
      </w:r>
      <w:r>
        <w:rPr>
          <w:rFonts w:hint="eastAsia"/>
        </w:rPr>
        <w:t>1</w:t>
      </w:r>
      <w:r>
        <w:rPr>
          <w:rFonts w:hint="eastAsia"/>
        </w:rPr>
        <w:t>）申请人在填报申请书前，应当认真阅读本专项项目指南和《</w:t>
      </w:r>
      <w:r>
        <w:rPr>
          <w:rFonts w:hint="eastAsia"/>
        </w:rPr>
        <w:t>2021</w:t>
      </w:r>
      <w:r>
        <w:rPr>
          <w:rFonts w:hint="eastAsia"/>
        </w:rPr>
        <w:t>年度国家自然科学基金项目指南》的相关内容，不符合项目指南和相关要求的申请项目不予受理。</w:t>
      </w:r>
    </w:p>
    <w:p w14:paraId="59E512D7" w14:textId="77777777" w:rsidR="00A31913" w:rsidRDefault="00A31913" w:rsidP="00A31913">
      <w:pPr>
        <w:spacing w:line="360" w:lineRule="auto"/>
        <w:rPr>
          <w:rFonts w:hint="eastAsia"/>
        </w:rPr>
      </w:pPr>
      <w:r>
        <w:rPr>
          <w:rFonts w:hint="eastAsia"/>
        </w:rPr>
        <w:t xml:space="preserve">　　（</w:t>
      </w:r>
      <w:r>
        <w:rPr>
          <w:rFonts w:hint="eastAsia"/>
        </w:rPr>
        <w:t>2</w:t>
      </w:r>
      <w:r>
        <w:rPr>
          <w:rFonts w:hint="eastAsia"/>
        </w:rPr>
        <w:t>）申请人应围绕本项目指南公布的拟解决的关键科学问题撰写申请书，针对本指南</w:t>
      </w:r>
      <w:r>
        <w:rPr>
          <w:rFonts w:hint="eastAsia"/>
        </w:rPr>
        <w:lastRenderedPageBreak/>
        <w:t>中拟资助的研究方向具体阐述拟开展的研究内容、方案及经费预算，并需要在项目摘要的第一句写明申请项目所对应的本指南所列资助方向。</w:t>
      </w:r>
    </w:p>
    <w:p w14:paraId="4ED366B6" w14:textId="77777777" w:rsidR="00A31913" w:rsidRDefault="00A31913" w:rsidP="00A31913">
      <w:pPr>
        <w:spacing w:line="360" w:lineRule="auto"/>
        <w:rPr>
          <w:rFonts w:hint="eastAsia"/>
        </w:rPr>
      </w:pPr>
      <w:r>
        <w:rPr>
          <w:rFonts w:hint="eastAsia"/>
        </w:rPr>
        <w:t xml:space="preserve">　　（</w:t>
      </w:r>
      <w:r>
        <w:rPr>
          <w:rFonts w:hint="eastAsia"/>
        </w:rPr>
        <w:t>3</w:t>
      </w:r>
      <w:r>
        <w:rPr>
          <w:rFonts w:hint="eastAsia"/>
        </w:rPr>
        <w:t>）申请人登录科学基金网络信息系统</w:t>
      </w:r>
      <w:r>
        <w:rPr>
          <w:rFonts w:hint="eastAsia"/>
        </w:rPr>
        <w:t>https://isisn.nsfc.gov.cn/</w:t>
      </w:r>
      <w:r>
        <w:rPr>
          <w:rFonts w:hint="eastAsia"/>
        </w:rPr>
        <w:t>（没有系统账号的申请人请向依托单位基金管理联系人申请开户），按照撰写提纲及相关要求撰写申请书。</w:t>
      </w:r>
    </w:p>
    <w:p w14:paraId="7EA7B62A" w14:textId="77777777" w:rsidR="00A31913" w:rsidRDefault="00A31913" w:rsidP="00A31913">
      <w:pPr>
        <w:spacing w:line="360" w:lineRule="auto"/>
        <w:rPr>
          <w:rFonts w:hint="eastAsia"/>
        </w:rPr>
      </w:pPr>
      <w:r>
        <w:rPr>
          <w:rFonts w:hint="eastAsia"/>
        </w:rPr>
        <w:t xml:space="preserve">　　（</w:t>
      </w:r>
      <w:r>
        <w:rPr>
          <w:rFonts w:hint="eastAsia"/>
        </w:rPr>
        <w:t>4</w:t>
      </w:r>
      <w:r>
        <w:rPr>
          <w:rFonts w:hint="eastAsia"/>
        </w:rPr>
        <w:t>）申请书中的资助类别选择“专项项目”，亚类说明选择“研究项目”，附注说明选择“科学部综合研究项目”，申请代码</w:t>
      </w:r>
      <w:r>
        <w:rPr>
          <w:rFonts w:hint="eastAsia"/>
        </w:rPr>
        <w:t>1</w:t>
      </w:r>
      <w:r>
        <w:rPr>
          <w:rFonts w:hint="eastAsia"/>
        </w:rPr>
        <w:t>选择“</w:t>
      </w:r>
      <w:r>
        <w:rPr>
          <w:rFonts w:hint="eastAsia"/>
        </w:rPr>
        <w:t>H18</w:t>
      </w:r>
      <w:r>
        <w:rPr>
          <w:rFonts w:hint="eastAsia"/>
        </w:rPr>
        <w:t>”，申请代码</w:t>
      </w:r>
      <w:r>
        <w:rPr>
          <w:rFonts w:hint="eastAsia"/>
        </w:rPr>
        <w:t>2</w:t>
      </w:r>
      <w:r>
        <w:rPr>
          <w:rFonts w:hint="eastAsia"/>
        </w:rPr>
        <w:t>根据项目研究所涉及的领域自行选择相应学科申请代码。以上选择不准确或未选择的项目申请不予资助。</w:t>
      </w:r>
    </w:p>
    <w:p w14:paraId="58046B95" w14:textId="77777777" w:rsidR="00A31913" w:rsidRDefault="00A31913" w:rsidP="00A31913">
      <w:pPr>
        <w:spacing w:line="360" w:lineRule="auto"/>
        <w:rPr>
          <w:rFonts w:hint="eastAsia"/>
        </w:rPr>
      </w:pPr>
      <w:r>
        <w:rPr>
          <w:rFonts w:hint="eastAsia"/>
        </w:rPr>
        <w:t xml:space="preserve">　　（</w:t>
      </w:r>
      <w:r>
        <w:rPr>
          <w:rFonts w:hint="eastAsia"/>
        </w:rPr>
        <w:t>5</w:t>
      </w:r>
      <w:r>
        <w:rPr>
          <w:rFonts w:hint="eastAsia"/>
        </w:rPr>
        <w:t>）本专项项目的合作研究单位数合计不得超过</w:t>
      </w:r>
      <w:r>
        <w:rPr>
          <w:rFonts w:hint="eastAsia"/>
        </w:rPr>
        <w:t>2</w:t>
      </w:r>
      <w:r>
        <w:rPr>
          <w:rFonts w:hint="eastAsia"/>
        </w:rPr>
        <w:t>个；主要参与者必须是项目的实际贡献者。</w:t>
      </w:r>
    </w:p>
    <w:p w14:paraId="621E9A47" w14:textId="77777777" w:rsidR="00A31913" w:rsidRDefault="00A31913" w:rsidP="00A31913">
      <w:pPr>
        <w:spacing w:line="360" w:lineRule="auto"/>
        <w:rPr>
          <w:rFonts w:hint="eastAsia"/>
        </w:rPr>
      </w:pPr>
      <w:r>
        <w:rPr>
          <w:rFonts w:hint="eastAsia"/>
        </w:rPr>
        <w:t xml:space="preserve">　　（</w:t>
      </w:r>
      <w:r>
        <w:rPr>
          <w:rFonts w:hint="eastAsia"/>
        </w:rPr>
        <w:t>6</w:t>
      </w:r>
      <w:r>
        <w:rPr>
          <w:rFonts w:hint="eastAsia"/>
        </w:rPr>
        <w:t>）申请书应突出有限目标和重点突破，明确对实现本专项项目总体目标和解决核心科学问题的贡献。</w:t>
      </w:r>
    </w:p>
    <w:p w14:paraId="78C056D4" w14:textId="77777777" w:rsidR="00A31913" w:rsidRDefault="00A31913" w:rsidP="00A31913">
      <w:pPr>
        <w:spacing w:line="360" w:lineRule="auto"/>
        <w:rPr>
          <w:rFonts w:hint="eastAsia"/>
        </w:rPr>
      </w:pPr>
      <w:r>
        <w:rPr>
          <w:rFonts w:hint="eastAsia"/>
        </w:rPr>
        <w:t xml:space="preserve">　　如果申请人已经承担与本专项项目相关的其他科技计划项目，应当在申请书正文的“研究基础与工作条件”部分论述申请项目与其他相关项目的区别与联系。</w:t>
      </w:r>
    </w:p>
    <w:p w14:paraId="16F31A49" w14:textId="77777777" w:rsidR="00A31913" w:rsidRDefault="00A31913" w:rsidP="00A31913">
      <w:pPr>
        <w:spacing w:line="360" w:lineRule="auto"/>
        <w:rPr>
          <w:rFonts w:hint="eastAsia"/>
        </w:rPr>
      </w:pPr>
      <w:r>
        <w:rPr>
          <w:rFonts w:hint="eastAsia"/>
        </w:rPr>
        <w:t xml:space="preserve">　　（</w:t>
      </w:r>
      <w:r>
        <w:rPr>
          <w:rFonts w:hint="eastAsia"/>
        </w:rPr>
        <w:t>7</w:t>
      </w:r>
      <w:r>
        <w:rPr>
          <w:rFonts w:hint="eastAsia"/>
        </w:rPr>
        <w:t>）申请人应当认真阅读《</w:t>
      </w:r>
      <w:r>
        <w:rPr>
          <w:rFonts w:hint="eastAsia"/>
        </w:rPr>
        <w:t>2021</w:t>
      </w:r>
      <w:r>
        <w:rPr>
          <w:rFonts w:hint="eastAsia"/>
        </w:rPr>
        <w:t>年度国家自然科学基金项目指南》申请规定中预算编报要求的内容，认真如实编报项目预算，依托单位要按照有关规定认真进行审核。</w:t>
      </w:r>
    </w:p>
    <w:p w14:paraId="5AC780E7" w14:textId="77777777" w:rsidR="00A31913" w:rsidRDefault="00A31913" w:rsidP="00A31913">
      <w:pPr>
        <w:spacing w:line="360" w:lineRule="auto"/>
        <w:rPr>
          <w:rFonts w:hint="eastAsia"/>
        </w:rPr>
      </w:pPr>
      <w:r>
        <w:rPr>
          <w:rFonts w:hint="eastAsia"/>
        </w:rPr>
        <w:t xml:space="preserve">　　（</w:t>
      </w:r>
      <w:r>
        <w:rPr>
          <w:rFonts w:hint="eastAsia"/>
        </w:rPr>
        <w:t>8</w:t>
      </w:r>
      <w:r>
        <w:rPr>
          <w:rFonts w:hint="eastAsia"/>
        </w:rPr>
        <w:t>）本专项项目实行无纸化申请</w:t>
      </w:r>
      <w:r>
        <w:rPr>
          <w:rFonts w:hint="eastAsia"/>
        </w:rPr>
        <w:t>,</w:t>
      </w:r>
      <w:r>
        <w:rPr>
          <w:rFonts w:hint="eastAsia"/>
        </w:rPr>
        <w:t>申请人完成申请书撰写后，在线提交电子申请书及附件材料。依托单位只需在线确认电子申请书及附件材料，无须报送纸质申请书，但应对本单位申请人所提交申请材料的真实性和完整性进行认真审核</w:t>
      </w:r>
      <w:r>
        <w:rPr>
          <w:rFonts w:hint="eastAsia"/>
        </w:rPr>
        <w:t>,</w:t>
      </w:r>
      <w:r>
        <w:rPr>
          <w:rFonts w:hint="eastAsia"/>
        </w:rPr>
        <w:t>在项目申请接收截止时间（</w:t>
      </w:r>
      <w:r>
        <w:rPr>
          <w:rFonts w:hint="eastAsia"/>
        </w:rPr>
        <w:t>2021</w:t>
      </w:r>
      <w:r>
        <w:rPr>
          <w:rFonts w:hint="eastAsia"/>
        </w:rPr>
        <w:t>年</w:t>
      </w:r>
      <w:r>
        <w:rPr>
          <w:rFonts w:hint="eastAsia"/>
        </w:rPr>
        <w:t>9</w:t>
      </w:r>
      <w:r>
        <w:rPr>
          <w:rFonts w:hint="eastAsia"/>
        </w:rPr>
        <w:t>月</w:t>
      </w:r>
      <w:r>
        <w:rPr>
          <w:rFonts w:hint="eastAsia"/>
        </w:rPr>
        <w:t>10</w:t>
      </w:r>
      <w:r>
        <w:rPr>
          <w:rFonts w:hint="eastAsia"/>
        </w:rPr>
        <w:t>日</w:t>
      </w:r>
      <w:r>
        <w:rPr>
          <w:rFonts w:hint="eastAsia"/>
        </w:rPr>
        <w:t>16</w:t>
      </w:r>
      <w:r>
        <w:rPr>
          <w:rFonts w:hint="eastAsia"/>
        </w:rPr>
        <w:t>时）前通过信息系统逐项确认提交本单位电子申请书及附件材料；在截止时间后</w:t>
      </w:r>
      <w:r>
        <w:rPr>
          <w:rFonts w:hint="eastAsia"/>
        </w:rPr>
        <w:t>24</w:t>
      </w:r>
      <w:r>
        <w:rPr>
          <w:rFonts w:hint="eastAsia"/>
        </w:rPr>
        <w:t>小时内在线提交本单位申请项目清单。项目获批准后，依托单位将申请书的纸质签字盖章页装订在《资助项目计划书》最后，在规定的时间内按要求一并提交。</w:t>
      </w:r>
    </w:p>
    <w:p w14:paraId="173E3EC3" w14:textId="77777777" w:rsidR="00A31913" w:rsidRDefault="00A31913" w:rsidP="00A31913">
      <w:pPr>
        <w:spacing w:line="360" w:lineRule="auto"/>
        <w:rPr>
          <w:rFonts w:hint="eastAsia"/>
        </w:rPr>
      </w:pPr>
      <w:r>
        <w:rPr>
          <w:rFonts w:hint="eastAsia"/>
        </w:rPr>
        <w:t xml:space="preserve">　　</w:t>
      </w:r>
      <w:r>
        <w:rPr>
          <w:rFonts w:hint="eastAsia"/>
        </w:rPr>
        <w:t>3.</w:t>
      </w:r>
      <w:r>
        <w:rPr>
          <w:rFonts w:hint="eastAsia"/>
        </w:rPr>
        <w:t>本专项项目咨询方式：</w:t>
      </w:r>
    </w:p>
    <w:p w14:paraId="2BD49300" w14:textId="77777777" w:rsidR="00A31913" w:rsidRDefault="00A31913" w:rsidP="00A31913">
      <w:pPr>
        <w:spacing w:line="360" w:lineRule="auto"/>
        <w:rPr>
          <w:rFonts w:hint="eastAsia"/>
        </w:rPr>
      </w:pPr>
      <w:r>
        <w:rPr>
          <w:rFonts w:hint="eastAsia"/>
        </w:rPr>
        <w:t xml:space="preserve">　　国家自然科学基金委员会医学科学部医学七处，</w:t>
      </w:r>
    </w:p>
    <w:p w14:paraId="5ACA9453" w14:textId="77777777" w:rsidR="00A31913" w:rsidRDefault="00A31913" w:rsidP="00A31913">
      <w:pPr>
        <w:spacing w:line="360" w:lineRule="auto"/>
        <w:rPr>
          <w:rFonts w:hint="eastAsia"/>
        </w:rPr>
      </w:pPr>
      <w:r>
        <w:rPr>
          <w:rFonts w:hint="eastAsia"/>
        </w:rPr>
        <w:t xml:space="preserve">　　联系人：吕老师</w:t>
      </w:r>
    </w:p>
    <w:p w14:paraId="7A706516" w14:textId="77777777" w:rsidR="00A31913" w:rsidRDefault="00A31913" w:rsidP="00A31913">
      <w:pPr>
        <w:spacing w:line="360" w:lineRule="auto"/>
        <w:rPr>
          <w:rFonts w:hint="eastAsia"/>
        </w:rPr>
      </w:pPr>
      <w:r>
        <w:rPr>
          <w:rFonts w:hint="eastAsia"/>
        </w:rPr>
        <w:t xml:space="preserve">　　联系电话：</w:t>
      </w:r>
      <w:r>
        <w:rPr>
          <w:rFonts w:hint="eastAsia"/>
        </w:rPr>
        <w:t>010-62326924</w:t>
      </w:r>
    </w:p>
    <w:p w14:paraId="5223E3FA" w14:textId="77777777" w:rsidR="00A31913" w:rsidRDefault="00A31913" w:rsidP="00A31913">
      <w:pPr>
        <w:spacing w:line="360" w:lineRule="auto"/>
        <w:rPr>
          <w:rFonts w:hint="eastAsia"/>
        </w:rPr>
      </w:pPr>
      <w:r>
        <w:rPr>
          <w:rFonts w:hint="eastAsia"/>
        </w:rPr>
        <w:t xml:space="preserve">　　（四）其他注意事项</w:t>
      </w:r>
    </w:p>
    <w:p w14:paraId="50D7701F" w14:textId="77777777" w:rsidR="00A31913" w:rsidRDefault="00A31913" w:rsidP="00A31913">
      <w:pPr>
        <w:spacing w:line="360" w:lineRule="auto"/>
        <w:rPr>
          <w:rFonts w:hint="eastAsia"/>
        </w:rPr>
      </w:pPr>
      <w:r>
        <w:rPr>
          <w:rFonts w:hint="eastAsia"/>
        </w:rPr>
        <w:t xml:space="preserve">　　</w:t>
      </w:r>
      <w:r>
        <w:rPr>
          <w:rFonts w:hint="eastAsia"/>
        </w:rPr>
        <w:t>1.</w:t>
      </w:r>
      <w:r>
        <w:rPr>
          <w:rFonts w:hint="eastAsia"/>
        </w:rPr>
        <w:t>为实现专项总体科学目标，获得资助的项目负责人应当承诺遵守相关数据和资料管理与共享的规定。</w:t>
      </w:r>
    </w:p>
    <w:p w14:paraId="185A0C4D" w14:textId="22BA8BFD" w:rsidR="00EA4E29" w:rsidRPr="00A31913" w:rsidRDefault="00A31913" w:rsidP="00A31913">
      <w:pPr>
        <w:spacing w:line="360" w:lineRule="auto"/>
      </w:pPr>
      <w:r>
        <w:rPr>
          <w:rFonts w:hint="eastAsia"/>
        </w:rPr>
        <w:t xml:space="preserve">　　</w:t>
      </w:r>
      <w:r>
        <w:rPr>
          <w:rFonts w:hint="eastAsia"/>
        </w:rPr>
        <w:t>2.</w:t>
      </w:r>
      <w:r>
        <w:rPr>
          <w:rFonts w:hint="eastAsia"/>
        </w:rPr>
        <w:t>为加强本专项项目的学术交流，每年将举办一次项目年度学术交流会，获资助项目负责人应参加上述学术交流活动。</w:t>
      </w:r>
    </w:p>
    <w:sectPr w:rsidR="00EA4E29" w:rsidRPr="00A31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31913"/>
    <w:rsid w:val="00A31913"/>
    <w:rsid w:val="00EA4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A293C"/>
  <w15:chartTrackingRefBased/>
  <w15:docId w15:val="{26E08AD3-00CB-4109-97CD-18E9A748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245378">
      <w:bodyDiv w:val="1"/>
      <w:marLeft w:val="0"/>
      <w:marRight w:val="0"/>
      <w:marTop w:val="0"/>
      <w:marBottom w:val="0"/>
      <w:divBdr>
        <w:top w:val="none" w:sz="0" w:space="0" w:color="auto"/>
        <w:left w:val="none" w:sz="0" w:space="0" w:color="auto"/>
        <w:bottom w:val="none" w:sz="0" w:space="0" w:color="auto"/>
        <w:right w:val="none" w:sz="0" w:space="0" w:color="auto"/>
      </w:divBdr>
      <w:divsChild>
        <w:div w:id="1455516299">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wei</dc:creator>
  <cp:keywords/>
  <dc:description/>
  <cp:lastModifiedBy>han wei</cp:lastModifiedBy>
  <cp:revision>1</cp:revision>
  <dcterms:created xsi:type="dcterms:W3CDTF">2021-08-13T02:45:00Z</dcterms:created>
  <dcterms:modified xsi:type="dcterms:W3CDTF">2021-08-13T02:55:00Z</dcterms:modified>
</cp:coreProperties>
</file>