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67" w:rsidRDefault="001069E9" w:rsidP="001069E9">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2022年度中日韩前瞻计划项目指南</w:t>
      </w:r>
    </w:p>
    <w:p w:rsidR="001069E9" w:rsidRDefault="001069E9" w:rsidP="001069E9">
      <w:pPr>
        <w:pStyle w:val="a3"/>
        <w:shd w:val="clear" w:color="auto" w:fill="FFFFFF"/>
        <w:spacing w:line="420" w:lineRule="atLeast"/>
        <w:ind w:firstLineChars="200" w:firstLine="420"/>
        <w:rPr>
          <w:rFonts w:ascii="微软雅黑" w:eastAsia="微软雅黑" w:hAnsi="微软雅黑"/>
          <w:color w:val="333333"/>
          <w:sz w:val="21"/>
          <w:szCs w:val="21"/>
        </w:rPr>
      </w:pPr>
      <w:r>
        <w:rPr>
          <w:rFonts w:ascii="微软雅黑" w:eastAsia="微软雅黑" w:hAnsi="微软雅黑" w:hint="eastAsia"/>
          <w:color w:val="333333"/>
          <w:sz w:val="21"/>
          <w:szCs w:val="21"/>
        </w:rPr>
        <w:t>“中日韩前瞻计划”（A3 Foresight Program）是国家自然科学基金委员会（NSFC）与日本学术振兴会（JSPS）和韩国国家研究基金会（NRF）共同发起设立的合作研究项目，旨在资助中日韩三国科学家在选定领域开展合作研究，共同培养杰出科技人才和解决区域性科学问题，促进提升亚洲地区的科研水平与世界影响力。</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一、项目说明</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（一）资助领域和</w:t>
      </w:r>
      <w:bookmarkStart w:id="0" w:name="_GoBack"/>
      <w:bookmarkEnd w:id="0"/>
      <w:r>
        <w:rPr>
          <w:rFonts w:ascii="微软雅黑" w:eastAsia="微软雅黑" w:hAnsi="微软雅黑" w:hint="eastAsia"/>
          <w:color w:val="333333"/>
          <w:sz w:val="21"/>
          <w:szCs w:val="21"/>
        </w:rPr>
        <w:t>申请代码</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2022年度资助领域为</w:t>
      </w:r>
      <w:r>
        <w:rPr>
          <w:rStyle w:val="a4"/>
          <w:rFonts w:ascii="微软雅黑" w:eastAsia="微软雅黑" w:hAnsi="微软雅黑" w:hint="eastAsia"/>
          <w:color w:val="333333"/>
          <w:sz w:val="21"/>
          <w:szCs w:val="21"/>
        </w:rPr>
        <w:t>“东北亚的未来地球对策——气候变化及其影响”（Approaches for Future Earth in Northeast Asia–Climate Change and Its Effects）</w:t>
      </w:r>
      <w:r>
        <w:rPr>
          <w:rFonts w:ascii="微软雅黑" w:eastAsia="微软雅黑" w:hAnsi="微软雅黑" w:hint="eastAsia"/>
          <w:color w:val="333333"/>
          <w:sz w:val="21"/>
          <w:szCs w:val="21"/>
        </w:rPr>
        <w:t>，申请代码1须选择D01或D05下属申请代码，建议选择最后一级。</w:t>
      </w:r>
      <w:r>
        <w:rPr>
          <w:rStyle w:val="a4"/>
          <w:rFonts w:ascii="微软雅黑" w:eastAsia="微软雅黑" w:hAnsi="微软雅黑" w:hint="eastAsia"/>
          <w:color w:val="333333"/>
          <w:sz w:val="21"/>
          <w:szCs w:val="21"/>
        </w:rPr>
        <w:t>未按要求填写指定申请代码1的申请将不予受理</w:t>
      </w:r>
      <w:r>
        <w:rPr>
          <w:rFonts w:ascii="微软雅黑" w:eastAsia="微软雅黑" w:hAnsi="微软雅黑" w:hint="eastAsia"/>
          <w:color w:val="333333"/>
          <w:sz w:val="21"/>
          <w:szCs w:val="21"/>
        </w:rPr>
        <w:t>。</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（二）资助期限</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资助期限为5年，申请书中的研究期限应填写</w:t>
      </w:r>
      <w:r>
        <w:rPr>
          <w:rStyle w:val="a4"/>
          <w:rFonts w:ascii="微软雅黑" w:eastAsia="微软雅黑" w:hAnsi="微软雅黑" w:hint="eastAsia"/>
          <w:color w:val="333333"/>
          <w:sz w:val="21"/>
          <w:szCs w:val="21"/>
        </w:rPr>
        <w:t>2022年8月1日至2027年7月31日</w:t>
      </w:r>
      <w:r>
        <w:rPr>
          <w:rFonts w:ascii="微软雅黑" w:eastAsia="微软雅黑" w:hAnsi="微软雅黑" w:hint="eastAsia"/>
          <w:color w:val="333333"/>
          <w:sz w:val="21"/>
          <w:szCs w:val="21"/>
        </w:rPr>
        <w:t>。</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（三）资助规模及强度</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2022年计划资助合作研究项目2项左右。中方资助强度不超过400万元/项（直接费用），包括研究经费和国际合作交流经费。JSPS和NRF分别向日方和韩方科学家提供相应的资助经费。</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Style w:val="a4"/>
          <w:rFonts w:ascii="微软雅黑" w:eastAsia="微软雅黑" w:hAnsi="微软雅黑" w:hint="eastAsia"/>
          <w:color w:val="333333"/>
          <w:sz w:val="21"/>
          <w:szCs w:val="21"/>
        </w:rPr>
        <w:t>二、申请人条件</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根据《国家自然科学基金国际（地区）合作研究项目管理办法》，申请本项目须符合以下条件：</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（一）中方申请人应具有高级专业技术职务（职称），且作为项目负责人正在承担或承担过3年期及以上国家自然科学基金项目。</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（二）日方及韩方合作者应符合JSPS、NRF对本国申请人的资格要求，并按照要求向JSPS、NRF提交申请。</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（三）合作三方有良好的合作基础，项目申请应体现强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（四）更多申请人条件的详细说明请见《2021年度国家自然科学基金项目指南》。</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（一）申请人同年只能申请１项国际（地区）合作研究项目。</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（二）正在承担国际（地区）合作研究项目的负责人，不得作为申请人申请本项目。</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（三）作为申请人申请和作为负责人承担本项目，计入高级专业技术职务（职称）人员申请和承担项目总数限2项的范围。</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（四）《2021年度国家自然科学基金项目指南》中关于申请数量的其他限制。</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四、申报说明</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（一）申请人注意事项</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合作研究项目申请书采取在线方式撰写，对申请人具体要求如下：</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申请人在填报申请书前，应当认真阅读本项目指南和《2021年度国家自然科学基金项目指南》中的相关内容，不符合项目指南和相关要求的项目申请不予受理。</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申请人须登录ISIS科学基金网络系统（https://isisn.nsfc.gov.cn/egrantweb/），在线填报《国家自然科学基金国际（地区）合作研究项目申请书》（以下简称“中文申请书”）。具体步骤是：</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（1）选择“项目负责人”用户组登录系统，进入后点击“在线申请”进入申请界面；点击“新增项目申请”按钮，进入申请项目所属科学部选择界面，点击“申请普通科学部项目”进入项目类别选择界面。</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点击“组织间合作研究（组织间合作协议项目）”右侧的“填写申请”按钮，进入选择“合作协议”界面，在下拉菜单中选择“A3前瞻计划项目（中日韩）”，然后按系统要求输入要依托的基金项目批准号，通过资格认证后即进入具体中文申请书填写界面。</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3. 申请人应当认真阅读《2021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4. 申请材料要求。申请人完成申请书撰写后，在线提交电子申请书及附件材料，无需报送纸质申请书。项目获批准后，将申请书的纸质签字盖章页装订在《资助项目计划书》最后，一并提交。签字盖章的信息应与电子申请书严格保持一致。</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附件材料包括：</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（1）中方申请人须与日韩合作者共同撰写英文申请书（见附件1），中英文申请书的基本内容须保持一致。</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（2）合作协议（撰写说明见附件2）。合作三方须就合作内容及知识产权等三方共同关心的问题达成一致，并签署合作协议。</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（二）依托单位注意事项</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关于单位科研诚信承诺书提交等事宜，请参照《关于2021年度国家自然科学基金项目申请与结题等有关事项的通告》执行（本年度只需上传一次）。</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（三）项目申请接收</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ISIS系统在线申报接收期为</w:t>
      </w:r>
      <w:r>
        <w:rPr>
          <w:rStyle w:val="a4"/>
          <w:rFonts w:ascii="微软雅黑" w:eastAsia="微软雅黑" w:hAnsi="微软雅黑" w:hint="eastAsia"/>
          <w:color w:val="333333"/>
          <w:sz w:val="21"/>
          <w:szCs w:val="21"/>
        </w:rPr>
        <w:t>2022年1月14日至2022年1月24日下午16时</w:t>
      </w:r>
      <w:r>
        <w:rPr>
          <w:rFonts w:ascii="微软雅黑" w:eastAsia="微软雅黑" w:hAnsi="微软雅黑" w:hint="eastAsia"/>
          <w:color w:val="333333"/>
          <w:sz w:val="21"/>
          <w:szCs w:val="21"/>
        </w:rPr>
        <w:t>。</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注：请申请人严格遵照本项目指南的各项要求填报申请，不符合上述要求的申请不予受理。如有疑问，请致电项目联系人。</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五、拟批结果公布</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2022年7月将在国家自然科学基金委员会门户网站国际合作栏目中公布拟批准资助通知。</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六、项目联系人</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中方联系人：</w:t>
      </w:r>
      <w:proofErr w:type="gramStart"/>
      <w:r>
        <w:rPr>
          <w:rFonts w:ascii="微软雅黑" w:eastAsia="微软雅黑" w:hAnsi="微软雅黑" w:hint="eastAsia"/>
          <w:color w:val="333333"/>
          <w:sz w:val="21"/>
          <w:szCs w:val="21"/>
        </w:rPr>
        <w:t>唐克双</w:t>
      </w:r>
      <w:proofErr w:type="gramEnd"/>
      <w:r>
        <w:rPr>
          <w:rFonts w:ascii="微软雅黑" w:eastAsia="微软雅黑" w:hAnsi="微软雅黑" w:hint="eastAsia"/>
          <w:color w:val="333333"/>
          <w:sz w:val="21"/>
          <w:szCs w:val="21"/>
        </w:rPr>
        <w:t xml:space="preserve"> 荣念赫</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电话：+86-10-6232 8404, 6232 6998</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邮箱：tangks@nsfc.gov.cn, rongnh@nsfc.gov.cn</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信息系统技术支持（信息中心）：+86-10-6231 7474</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日方联系人：</w:t>
      </w:r>
      <w:proofErr w:type="spellStart"/>
      <w:r>
        <w:rPr>
          <w:rFonts w:ascii="微软雅黑" w:eastAsia="微软雅黑" w:hAnsi="微软雅黑" w:hint="eastAsia"/>
          <w:color w:val="333333"/>
          <w:sz w:val="21"/>
          <w:szCs w:val="21"/>
        </w:rPr>
        <w:t>Noshiro</w:t>
      </w:r>
      <w:proofErr w:type="spellEnd"/>
      <w:r>
        <w:rPr>
          <w:rFonts w:ascii="微软雅黑" w:eastAsia="微软雅黑" w:hAnsi="微软雅黑" w:hint="eastAsia"/>
          <w:color w:val="333333"/>
          <w:sz w:val="21"/>
          <w:szCs w:val="21"/>
        </w:rPr>
        <w:t xml:space="preserve"> Kazuhiko</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邮箱：foresight@jsps.go.jp</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韩方联系人：Kim Ji-min</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邮箱：jmkim@nrf.re.kr</w:t>
      </w: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069E9" w:rsidRDefault="001069E9" w:rsidP="001069E9">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2C544C1C" wp14:editId="38F89EDF">
            <wp:extent cx="152400" cy="152400"/>
            <wp:effectExtent l="0" t="0" r="0" b="0"/>
            <wp:docPr id="1" name="图片 1"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附件1：英文申请书.doc" w:history="1">
        <w:r>
          <w:rPr>
            <w:rStyle w:val="a5"/>
            <w:rFonts w:ascii="微软雅黑" w:eastAsia="微软雅黑" w:hAnsi="微软雅黑" w:hint="eastAsia"/>
            <w:color w:val="0066CC"/>
            <w:sz w:val="18"/>
            <w:szCs w:val="18"/>
            <w:u w:val="none"/>
          </w:rPr>
          <w:t>附件1：英文申请书.</w:t>
        </w:r>
        <w:proofErr w:type="gramStart"/>
        <w:r>
          <w:rPr>
            <w:rStyle w:val="a5"/>
            <w:rFonts w:ascii="微软雅黑" w:eastAsia="微软雅黑" w:hAnsi="微软雅黑" w:hint="eastAsia"/>
            <w:color w:val="0066CC"/>
            <w:sz w:val="18"/>
            <w:szCs w:val="18"/>
            <w:u w:val="none"/>
          </w:rPr>
          <w:t>doc</w:t>
        </w:r>
        <w:proofErr w:type="gramEnd"/>
      </w:hyperlink>
    </w:p>
    <w:p w:rsidR="001069E9" w:rsidRDefault="001069E9" w:rsidP="001069E9">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34F39C8A" wp14:editId="00C93793">
            <wp:extent cx="152400" cy="152400"/>
            <wp:effectExtent l="0" t="0" r="0" b="0"/>
            <wp:docPr id="2" name="图片 2"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合作研究协议书撰写说明及范本.doc" w:history="1">
        <w:r>
          <w:rPr>
            <w:rStyle w:val="a5"/>
            <w:rFonts w:ascii="微软雅黑" w:eastAsia="微软雅黑" w:hAnsi="微软雅黑" w:hint="eastAsia"/>
            <w:color w:val="0066CC"/>
            <w:sz w:val="18"/>
            <w:szCs w:val="18"/>
            <w:u w:val="none"/>
          </w:rPr>
          <w:t>附件2：合作研究协议书撰写说明及范本.</w:t>
        </w:r>
        <w:proofErr w:type="gramStart"/>
        <w:r>
          <w:rPr>
            <w:rStyle w:val="a5"/>
            <w:rFonts w:ascii="微软雅黑" w:eastAsia="微软雅黑" w:hAnsi="微软雅黑" w:hint="eastAsia"/>
            <w:color w:val="0066CC"/>
            <w:sz w:val="18"/>
            <w:szCs w:val="18"/>
            <w:u w:val="none"/>
          </w:rPr>
          <w:t>doc</w:t>
        </w:r>
        <w:proofErr w:type="gramEnd"/>
      </w:hyperlink>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p>
    <w:p w:rsidR="001069E9" w:rsidRDefault="001069E9" w:rsidP="001069E9">
      <w:pPr>
        <w:pStyle w:val="a3"/>
        <w:shd w:val="clear" w:color="auto" w:fill="FFFFFF"/>
        <w:spacing w:line="42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p>
    <w:p w:rsidR="001069E9" w:rsidRDefault="001069E9" w:rsidP="001069E9">
      <w:pPr>
        <w:pStyle w:val="a3"/>
        <w:shd w:val="clear" w:color="auto" w:fill="FFFFFF"/>
        <w:spacing w:line="420"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  </w:t>
      </w:r>
    </w:p>
    <w:p w:rsidR="001069E9" w:rsidRDefault="001069E9" w:rsidP="001069E9">
      <w:pPr>
        <w:pStyle w:val="a3"/>
        <w:shd w:val="clear" w:color="auto" w:fill="FFFFFF"/>
        <w:spacing w:line="420"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国际合作局          </w:t>
      </w:r>
    </w:p>
    <w:p w:rsidR="001069E9" w:rsidRDefault="001069E9" w:rsidP="001069E9">
      <w:pPr>
        <w:pStyle w:val="a3"/>
        <w:shd w:val="clear" w:color="auto" w:fill="FFFFFF"/>
        <w:spacing w:line="420"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2021年11月19日  </w:t>
      </w:r>
    </w:p>
    <w:p w:rsidR="001069E9" w:rsidRDefault="001069E9" w:rsidP="001069E9">
      <w:pPr>
        <w:jc w:val="center"/>
      </w:pPr>
    </w:p>
    <w:sectPr w:rsidR="00106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E9"/>
    <w:rsid w:val="00007D3E"/>
    <w:rsid w:val="000267AF"/>
    <w:rsid w:val="00033C9C"/>
    <w:rsid w:val="000506D8"/>
    <w:rsid w:val="000A0178"/>
    <w:rsid w:val="000A3306"/>
    <w:rsid w:val="000A4852"/>
    <w:rsid w:val="000C0D27"/>
    <w:rsid w:val="000E2609"/>
    <w:rsid w:val="00105C2C"/>
    <w:rsid w:val="00105CB4"/>
    <w:rsid w:val="001069E9"/>
    <w:rsid w:val="00110B4B"/>
    <w:rsid w:val="00121167"/>
    <w:rsid w:val="00127781"/>
    <w:rsid w:val="00130EF8"/>
    <w:rsid w:val="001320C9"/>
    <w:rsid w:val="001516F3"/>
    <w:rsid w:val="00156532"/>
    <w:rsid w:val="00161E0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6F54"/>
    <w:rsid w:val="002A7FEC"/>
    <w:rsid w:val="002B24A5"/>
    <w:rsid w:val="0032474E"/>
    <w:rsid w:val="00336135"/>
    <w:rsid w:val="0035097E"/>
    <w:rsid w:val="00350CFA"/>
    <w:rsid w:val="003541CF"/>
    <w:rsid w:val="00355B96"/>
    <w:rsid w:val="00357982"/>
    <w:rsid w:val="003845FC"/>
    <w:rsid w:val="003867E8"/>
    <w:rsid w:val="00395F5A"/>
    <w:rsid w:val="003A7000"/>
    <w:rsid w:val="003C795C"/>
    <w:rsid w:val="003E25D8"/>
    <w:rsid w:val="004130D0"/>
    <w:rsid w:val="0041447D"/>
    <w:rsid w:val="004439D8"/>
    <w:rsid w:val="0044667B"/>
    <w:rsid w:val="00447BE5"/>
    <w:rsid w:val="00462334"/>
    <w:rsid w:val="00462976"/>
    <w:rsid w:val="004734FF"/>
    <w:rsid w:val="00474D02"/>
    <w:rsid w:val="00494095"/>
    <w:rsid w:val="004B4898"/>
    <w:rsid w:val="004B4FCA"/>
    <w:rsid w:val="004B6ABD"/>
    <w:rsid w:val="004D0AD4"/>
    <w:rsid w:val="004D20F5"/>
    <w:rsid w:val="004F1CB5"/>
    <w:rsid w:val="004F2E47"/>
    <w:rsid w:val="00501C83"/>
    <w:rsid w:val="00505FDD"/>
    <w:rsid w:val="0050722B"/>
    <w:rsid w:val="005132C4"/>
    <w:rsid w:val="00515993"/>
    <w:rsid w:val="005348E7"/>
    <w:rsid w:val="00540E30"/>
    <w:rsid w:val="00550508"/>
    <w:rsid w:val="00563D42"/>
    <w:rsid w:val="00574F12"/>
    <w:rsid w:val="00582B98"/>
    <w:rsid w:val="00590341"/>
    <w:rsid w:val="00592B27"/>
    <w:rsid w:val="005A1B49"/>
    <w:rsid w:val="005A1D99"/>
    <w:rsid w:val="005A67B9"/>
    <w:rsid w:val="005D27CD"/>
    <w:rsid w:val="005D5B66"/>
    <w:rsid w:val="005D6119"/>
    <w:rsid w:val="005E159C"/>
    <w:rsid w:val="005E58DA"/>
    <w:rsid w:val="00600B27"/>
    <w:rsid w:val="00606FFB"/>
    <w:rsid w:val="00607050"/>
    <w:rsid w:val="006208BA"/>
    <w:rsid w:val="00686360"/>
    <w:rsid w:val="006A5232"/>
    <w:rsid w:val="0071142A"/>
    <w:rsid w:val="007141F9"/>
    <w:rsid w:val="00722485"/>
    <w:rsid w:val="00746C87"/>
    <w:rsid w:val="00750F4F"/>
    <w:rsid w:val="007518C3"/>
    <w:rsid w:val="0076403F"/>
    <w:rsid w:val="007720B1"/>
    <w:rsid w:val="00772805"/>
    <w:rsid w:val="00772B6E"/>
    <w:rsid w:val="007B5F42"/>
    <w:rsid w:val="007C4EB6"/>
    <w:rsid w:val="007D6F48"/>
    <w:rsid w:val="007E0FA1"/>
    <w:rsid w:val="0080388A"/>
    <w:rsid w:val="00820A55"/>
    <w:rsid w:val="00821C99"/>
    <w:rsid w:val="008229BD"/>
    <w:rsid w:val="008236C8"/>
    <w:rsid w:val="00827106"/>
    <w:rsid w:val="00833733"/>
    <w:rsid w:val="00835340"/>
    <w:rsid w:val="008361F4"/>
    <w:rsid w:val="0084094F"/>
    <w:rsid w:val="00846202"/>
    <w:rsid w:val="00865410"/>
    <w:rsid w:val="00871250"/>
    <w:rsid w:val="00877096"/>
    <w:rsid w:val="00880C67"/>
    <w:rsid w:val="008A069F"/>
    <w:rsid w:val="008C4D28"/>
    <w:rsid w:val="008D5DD7"/>
    <w:rsid w:val="008F2278"/>
    <w:rsid w:val="008F4027"/>
    <w:rsid w:val="00900B2F"/>
    <w:rsid w:val="0093043E"/>
    <w:rsid w:val="00945D9F"/>
    <w:rsid w:val="00955B2D"/>
    <w:rsid w:val="00966654"/>
    <w:rsid w:val="00966B37"/>
    <w:rsid w:val="009727D3"/>
    <w:rsid w:val="009B68E9"/>
    <w:rsid w:val="009D73A9"/>
    <w:rsid w:val="009E3BF4"/>
    <w:rsid w:val="009F120F"/>
    <w:rsid w:val="009F69E6"/>
    <w:rsid w:val="00A00054"/>
    <w:rsid w:val="00A0298A"/>
    <w:rsid w:val="00A20305"/>
    <w:rsid w:val="00A3061A"/>
    <w:rsid w:val="00A37DAC"/>
    <w:rsid w:val="00A41B7D"/>
    <w:rsid w:val="00A41D50"/>
    <w:rsid w:val="00A54BA6"/>
    <w:rsid w:val="00A61F6A"/>
    <w:rsid w:val="00A61FBB"/>
    <w:rsid w:val="00A858D5"/>
    <w:rsid w:val="00A9431E"/>
    <w:rsid w:val="00A9455A"/>
    <w:rsid w:val="00A9707F"/>
    <w:rsid w:val="00AC1701"/>
    <w:rsid w:val="00AC3B78"/>
    <w:rsid w:val="00AC6931"/>
    <w:rsid w:val="00AE5FD3"/>
    <w:rsid w:val="00AE65FE"/>
    <w:rsid w:val="00AF1A10"/>
    <w:rsid w:val="00B134B2"/>
    <w:rsid w:val="00B30D4D"/>
    <w:rsid w:val="00B3506C"/>
    <w:rsid w:val="00B56931"/>
    <w:rsid w:val="00B6055B"/>
    <w:rsid w:val="00BB1CCD"/>
    <w:rsid w:val="00BB4EF7"/>
    <w:rsid w:val="00BB6A7F"/>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F06A2"/>
    <w:rsid w:val="00CF370F"/>
    <w:rsid w:val="00D02564"/>
    <w:rsid w:val="00D06535"/>
    <w:rsid w:val="00D11228"/>
    <w:rsid w:val="00D259ED"/>
    <w:rsid w:val="00D4651E"/>
    <w:rsid w:val="00D55A6F"/>
    <w:rsid w:val="00D55E16"/>
    <w:rsid w:val="00D74B85"/>
    <w:rsid w:val="00D844FA"/>
    <w:rsid w:val="00DA4B30"/>
    <w:rsid w:val="00DA5883"/>
    <w:rsid w:val="00DB2063"/>
    <w:rsid w:val="00DC6227"/>
    <w:rsid w:val="00DE2C51"/>
    <w:rsid w:val="00DE701D"/>
    <w:rsid w:val="00E0538A"/>
    <w:rsid w:val="00E1553F"/>
    <w:rsid w:val="00E51E20"/>
    <w:rsid w:val="00E54B20"/>
    <w:rsid w:val="00E626BC"/>
    <w:rsid w:val="00E70379"/>
    <w:rsid w:val="00E77384"/>
    <w:rsid w:val="00E86735"/>
    <w:rsid w:val="00E867CE"/>
    <w:rsid w:val="00E87A26"/>
    <w:rsid w:val="00EA4250"/>
    <w:rsid w:val="00EB3532"/>
    <w:rsid w:val="00EB41AF"/>
    <w:rsid w:val="00EB5205"/>
    <w:rsid w:val="00EC25E1"/>
    <w:rsid w:val="00ED171D"/>
    <w:rsid w:val="00F11117"/>
    <w:rsid w:val="00F202DB"/>
    <w:rsid w:val="00F22373"/>
    <w:rsid w:val="00F439AE"/>
    <w:rsid w:val="00F53973"/>
    <w:rsid w:val="00F800B8"/>
    <w:rsid w:val="00F81FFA"/>
    <w:rsid w:val="00F84892"/>
    <w:rsid w:val="00F86CF2"/>
    <w:rsid w:val="00FB1DA6"/>
    <w:rsid w:val="00FD233B"/>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9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9E9"/>
    <w:rPr>
      <w:b/>
      <w:bCs/>
    </w:rPr>
  </w:style>
  <w:style w:type="character" w:styleId="a5">
    <w:name w:val="Hyperlink"/>
    <w:basedOn w:val="a0"/>
    <w:uiPriority w:val="99"/>
    <w:semiHidden/>
    <w:unhideWhenUsed/>
    <w:rsid w:val="001069E9"/>
    <w:rPr>
      <w:color w:val="0000FF"/>
      <w:u w:val="single"/>
    </w:rPr>
  </w:style>
  <w:style w:type="paragraph" w:styleId="a6">
    <w:name w:val="Balloon Text"/>
    <w:basedOn w:val="a"/>
    <w:link w:val="Char"/>
    <w:uiPriority w:val="99"/>
    <w:semiHidden/>
    <w:unhideWhenUsed/>
    <w:rsid w:val="001069E9"/>
    <w:rPr>
      <w:sz w:val="18"/>
      <w:szCs w:val="18"/>
    </w:rPr>
  </w:style>
  <w:style w:type="character" w:customStyle="1" w:styleId="Char">
    <w:name w:val="批注框文本 Char"/>
    <w:basedOn w:val="a0"/>
    <w:link w:val="a6"/>
    <w:uiPriority w:val="99"/>
    <w:semiHidden/>
    <w:rsid w:val="001069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9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9E9"/>
    <w:rPr>
      <w:b/>
      <w:bCs/>
    </w:rPr>
  </w:style>
  <w:style w:type="character" w:styleId="a5">
    <w:name w:val="Hyperlink"/>
    <w:basedOn w:val="a0"/>
    <w:uiPriority w:val="99"/>
    <w:semiHidden/>
    <w:unhideWhenUsed/>
    <w:rsid w:val="001069E9"/>
    <w:rPr>
      <w:color w:val="0000FF"/>
      <w:u w:val="single"/>
    </w:rPr>
  </w:style>
  <w:style w:type="paragraph" w:styleId="a6">
    <w:name w:val="Balloon Text"/>
    <w:basedOn w:val="a"/>
    <w:link w:val="Char"/>
    <w:uiPriority w:val="99"/>
    <w:semiHidden/>
    <w:unhideWhenUsed/>
    <w:rsid w:val="001069E9"/>
    <w:rPr>
      <w:sz w:val="18"/>
      <w:szCs w:val="18"/>
    </w:rPr>
  </w:style>
  <w:style w:type="character" w:customStyle="1" w:styleId="Char">
    <w:name w:val="批注框文本 Char"/>
    <w:basedOn w:val="a0"/>
    <w:link w:val="a6"/>
    <w:uiPriority w:val="99"/>
    <w:semiHidden/>
    <w:rsid w:val="001069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c.nsfc.gov.cn/upload/file/20211122/637731723924623867133130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c.nsfc.gov.cn/upload/file/20211122/6377317239244738674560548.do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2021-11-25T06:41:00Z</dcterms:created>
  <dcterms:modified xsi:type="dcterms:W3CDTF">2021-11-25T06:44:00Z</dcterms:modified>
</cp:coreProperties>
</file>