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7C" w:rsidRDefault="00864F7C" w:rsidP="00864F7C">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2021年度国家自然科学基金委员会与比利时</w:t>
      </w:r>
    </w:p>
    <w:p w:rsidR="00B138AE" w:rsidRDefault="00864F7C" w:rsidP="00864F7C">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弗兰德研究基金会合作研究项目指南</w:t>
      </w:r>
    </w:p>
    <w:p w:rsidR="00864F7C" w:rsidRDefault="00864F7C" w:rsidP="00864F7C">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根据国家自然科学基金委员会（NSFC）与比利时弗兰德研究基金会（FWO）的双边合作协议，2021年度双方将共同资助中国与比利时荷语</w:t>
      </w:r>
      <w:proofErr w:type="gramStart"/>
      <w:r>
        <w:rPr>
          <w:rFonts w:ascii="微软雅黑" w:eastAsia="微软雅黑" w:hAnsi="微软雅黑" w:hint="eastAsia"/>
          <w:color w:val="333333"/>
          <w:sz w:val="21"/>
          <w:szCs w:val="21"/>
        </w:rPr>
        <w:t>区科研</w:t>
      </w:r>
      <w:proofErr w:type="gramEnd"/>
      <w:r>
        <w:rPr>
          <w:rFonts w:ascii="微软雅黑" w:eastAsia="微软雅黑" w:hAnsi="微软雅黑" w:hint="eastAsia"/>
          <w:color w:val="333333"/>
          <w:sz w:val="21"/>
          <w:szCs w:val="21"/>
        </w:rPr>
        <w:t>人员之间的合作研究项目。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（一）资助领域和申请代码</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数理科学、化学、生命科学、地球科学、工程与材料科学、信息科学、管理科学、医学。申请代码1须根据研究内容选择对应的申请代码，建议选至最末一级。</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（二）资助强度</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中方资助强度不超过200万元/项（直接费用），包括研究经费和国际合作交流费用。</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（三）资助期限</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资助期限为3年，申请书中的研究期限应填写2022年1月1日至2024年12月31日。</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（一）中方申请人应具有高级专业技术职务（职称），应作为负责人正在承担或承担过3年期及以上国家自然科学基金项目。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比方申请人应符合FWO对本国申请人的资格要求，并按照要求向FWO提交申请。单方提交的申请将不予受理。注：应FWO要求，请中方申请人和所有参与人在http://www.fwo-eloket.be/FWO.ELoket.WebUI/Login.aspx完成注册。账号申请需要24小时，建议尽早完成注册，未注册的申请将不予受理。</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（四）关于申请条件的详细说明请见《2021年度国家自然科学基金项目指南》。</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国家自然科学基金国际（地区）合作研究项目包括组织间国际（地区）合作研究项目和重点国际（地区）合作研究项目。本项目属于组织间国际（地区）合作研究项目，申请人申请时须遵循以下限项规定：</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（一）申请人同年只能申请1项国际（地区）合作研究项目。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（三）申请代码1选择管理科学部申请代码的申请人，需符合自然科学基金委管理科学部项目与国家社会科学基金项目联合限制申请的有关规定，详见：</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"http://www.nsfc.gov.cn/publish/portal0/tab897/" </w:instrText>
      </w:r>
      <w:r>
        <w:rPr>
          <w:rFonts w:ascii="微软雅黑" w:eastAsia="微软雅黑" w:hAnsi="微软雅黑"/>
          <w:color w:val="333333"/>
          <w:sz w:val="21"/>
          <w:szCs w:val="21"/>
        </w:rPr>
        <w:fldChar w:fldCharType="separate"/>
      </w:r>
      <w:r>
        <w:rPr>
          <w:rStyle w:val="a5"/>
          <w:rFonts w:ascii="微软雅黑" w:eastAsia="微软雅黑" w:hAnsi="微软雅黑" w:hint="eastAsia"/>
          <w:sz w:val="21"/>
          <w:szCs w:val="21"/>
        </w:rPr>
        <w:t>http://www.nsfc.gov.cn/publish/portal0/tab897/</w:t>
      </w:r>
      <w:r>
        <w:rPr>
          <w:rFonts w:ascii="微软雅黑" w:eastAsia="微软雅黑" w:hAnsi="微软雅黑"/>
          <w:color w:val="333333"/>
          <w:sz w:val="21"/>
          <w:szCs w:val="21"/>
        </w:rPr>
        <w:fldChar w:fldCharType="end"/>
      </w:r>
      <w:r>
        <w:rPr>
          <w:rFonts w:ascii="微软雅黑" w:eastAsia="微软雅黑" w:hAnsi="微软雅黑" w:hint="eastAsia"/>
          <w:color w:val="333333"/>
          <w:sz w:val="21"/>
          <w:szCs w:val="21"/>
        </w:rPr>
        <w:t>。</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（四）《2021年度国家自然科学基金项目指南》中关于申请数量的其他限制。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注：该合作研究项目不计</w:t>
      </w:r>
      <w:proofErr w:type="gramStart"/>
      <w:r>
        <w:rPr>
          <w:rFonts w:ascii="微软雅黑" w:eastAsia="微软雅黑" w:hAnsi="微软雅黑" w:hint="eastAsia"/>
          <w:color w:val="333333"/>
          <w:sz w:val="21"/>
          <w:szCs w:val="21"/>
        </w:rPr>
        <w:t>入高级</w:t>
      </w:r>
      <w:proofErr w:type="gramEnd"/>
      <w:r>
        <w:rPr>
          <w:rFonts w:ascii="微软雅黑" w:eastAsia="微软雅黑" w:hAnsi="微软雅黑" w:hint="eastAsia"/>
          <w:color w:val="333333"/>
          <w:sz w:val="21"/>
          <w:szCs w:val="21"/>
        </w:rPr>
        <w:t>专业技术职务（职称）人员申请和承担项目总数限2项的查重范围。</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研究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组织间合作研究（组织间合作协议项目）”右侧的“填写申请”按钮，进入选择“合作协议”界面，在下拉菜单中选择“NSFC-FWO项目（中比）”，然后按系统要求输入要依托的基金项目批准号，通过资格认证后即进入具体中文申请书填写界面。</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w:t>
      </w:r>
      <w:r>
        <w:rPr>
          <w:rFonts w:ascii="微软雅黑" w:eastAsia="微软雅黑" w:hAnsi="微软雅黑" w:hint="eastAsia"/>
          <w:color w:val="333333"/>
          <w:sz w:val="21"/>
          <w:szCs w:val="21"/>
        </w:rPr>
        <w:lastRenderedPageBreak/>
        <w:t>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中比双方申请人共同撰写的英文申请书（模板见附件1），填写路径为http://www.fwo.be/en/。中英文申请书的基本内容须保持一致。</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双方须就合作内容及知识产权等问题达成一致，并签署合作协议（协议模板见附件2）。</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方申请人和依托单位须遵守国家关于“病原微生物”、“伦理和生物安全”、“人类遗传资源管理”等有关规定，数据与相关材料的收集、管理和交换须严格遵守两国有关法律和规定。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关于单位科研诚信承诺书提交等事宜，请参照《关于2021年度国家自然科学基金项目申请与结题等有关事项的通告》执行。</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ISIS系统在线申报接收期为2021年3月15日至2021年5月25日16时（比方截止时间为5月24日比利时时间17时）。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五、结果公布</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2021年底将在国家自然科学基金委员会门户网站国际合作栏目中公布审批结果。</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六、联系方式</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中方联系人：徐进</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电话：+86-10-62325351</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rPr>
          <w:t>xujin@nsfc.gov.cn</w:t>
        </w:r>
      </w:hyperlink>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信息系统技术支持（信息中心）：+86-10-62317474</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比方联系人：Isabelle </w:t>
      </w:r>
      <w:proofErr w:type="spellStart"/>
      <w:r>
        <w:rPr>
          <w:rFonts w:ascii="微软雅黑" w:eastAsia="微软雅黑" w:hAnsi="微软雅黑" w:hint="eastAsia"/>
          <w:color w:val="333333"/>
          <w:sz w:val="21"/>
          <w:szCs w:val="21"/>
        </w:rPr>
        <w:t>Verbaeys</w:t>
      </w:r>
      <w:proofErr w:type="spellEnd"/>
      <w:r>
        <w:rPr>
          <w:rFonts w:ascii="微软雅黑" w:eastAsia="微软雅黑" w:hAnsi="微软雅黑" w:hint="eastAsia"/>
          <w:color w:val="333333"/>
          <w:sz w:val="21"/>
          <w:szCs w:val="21"/>
        </w:rPr>
        <w:t xml:space="preserve">, Gregory </w:t>
      </w:r>
      <w:proofErr w:type="spellStart"/>
      <w:r>
        <w:rPr>
          <w:rFonts w:ascii="微软雅黑" w:eastAsia="微软雅黑" w:hAnsi="微软雅黑" w:hint="eastAsia"/>
          <w:color w:val="333333"/>
          <w:sz w:val="21"/>
          <w:szCs w:val="21"/>
        </w:rPr>
        <w:t>Absillis</w:t>
      </w:r>
      <w:proofErr w:type="spellEnd"/>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电话：+32-2-5501531, +32-2-5501529</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6" w:history="1">
        <w:r>
          <w:rPr>
            <w:rStyle w:val="a5"/>
            <w:rFonts w:ascii="微软雅黑" w:eastAsia="微软雅黑" w:hAnsi="微软雅黑" w:hint="eastAsia"/>
            <w:sz w:val="21"/>
            <w:szCs w:val="21"/>
            <w:u w:val="none"/>
          </w:rPr>
          <w:t>isabelle.Verbaeys@fwo.be</w:t>
        </w:r>
      </w:hyperlink>
      <w:r>
        <w:rPr>
          <w:rFonts w:ascii="微软雅黑" w:eastAsia="微软雅黑" w:hAnsi="微软雅黑" w:hint="eastAsia"/>
          <w:color w:val="333333"/>
          <w:sz w:val="21"/>
          <w:szCs w:val="21"/>
        </w:rPr>
        <w:t>, gregory.Absillis@fwo.be</w:t>
      </w:r>
    </w:p>
    <w:p w:rsidR="00864F7C" w:rsidRDefault="00864F7C" w:rsidP="00864F7C">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864F7C" w:rsidRDefault="00864F7C" w:rsidP="00864F7C">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24275D50" wp14:editId="153394E4">
            <wp:extent cx="152400" cy="152400"/>
            <wp:effectExtent l="0" t="0" r="0" b="0"/>
            <wp:docPr id="1" name="图片 1" descr="http://bic.nsfc.gov.cn/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c.nsfc.gov.cn/fileTypeimages/icon_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1 英文申请书模板.pdf" w:history="1">
        <w:r>
          <w:rPr>
            <w:rStyle w:val="a5"/>
            <w:rFonts w:ascii="微软雅黑" w:eastAsia="微软雅黑" w:hAnsi="微软雅黑" w:hint="eastAsia"/>
            <w:color w:val="0066CC"/>
            <w:sz w:val="18"/>
            <w:szCs w:val="18"/>
            <w:u w:val="none"/>
          </w:rPr>
          <w:t>附件1 英文申请书模板.</w:t>
        </w:r>
        <w:proofErr w:type="gramStart"/>
        <w:r>
          <w:rPr>
            <w:rStyle w:val="a5"/>
            <w:rFonts w:ascii="微软雅黑" w:eastAsia="微软雅黑" w:hAnsi="微软雅黑" w:hint="eastAsia"/>
            <w:color w:val="0066CC"/>
            <w:sz w:val="18"/>
            <w:szCs w:val="18"/>
            <w:u w:val="none"/>
          </w:rPr>
          <w:t>pdf</w:t>
        </w:r>
        <w:proofErr w:type="gramEnd"/>
      </w:hyperlink>
    </w:p>
    <w:p w:rsidR="00864F7C" w:rsidRDefault="00864F7C" w:rsidP="00864F7C">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76E3A599" wp14:editId="1654D652">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c.nsfc.gov.cn/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附件2 合作协议模板.doc" w:history="1">
        <w:r>
          <w:rPr>
            <w:rStyle w:val="a5"/>
            <w:rFonts w:ascii="微软雅黑" w:eastAsia="微软雅黑" w:hAnsi="微软雅黑" w:hint="eastAsia"/>
            <w:color w:val="0066CC"/>
            <w:sz w:val="18"/>
            <w:szCs w:val="18"/>
            <w:u w:val="none"/>
          </w:rPr>
          <w:t>附件2 合作协议模板.</w:t>
        </w:r>
        <w:proofErr w:type="gramStart"/>
        <w:r>
          <w:rPr>
            <w:rStyle w:val="a5"/>
            <w:rFonts w:ascii="微软雅黑" w:eastAsia="微软雅黑" w:hAnsi="微软雅黑" w:hint="eastAsia"/>
            <w:color w:val="0066CC"/>
            <w:sz w:val="18"/>
            <w:szCs w:val="18"/>
            <w:u w:val="none"/>
          </w:rPr>
          <w:t>doc</w:t>
        </w:r>
        <w:proofErr w:type="gramEnd"/>
      </w:hyperlink>
    </w:p>
    <w:p w:rsidR="00864F7C" w:rsidRDefault="00864F7C" w:rsidP="00864F7C">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国家自然科学基金委员会</w:t>
      </w:r>
    </w:p>
    <w:p w:rsidR="00864F7C" w:rsidRDefault="00864F7C" w:rsidP="00864F7C">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w:t>
      </w:r>
    </w:p>
    <w:p w:rsidR="00864F7C" w:rsidRDefault="00864F7C" w:rsidP="00864F7C">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2021年3月12日</w:t>
      </w:r>
    </w:p>
    <w:p w:rsidR="00864F7C" w:rsidRDefault="00864F7C" w:rsidP="00864F7C">
      <w:pPr>
        <w:jc w:val="center"/>
      </w:pPr>
      <w:bookmarkStart w:id="0" w:name="_GoBack"/>
      <w:bookmarkEnd w:id="0"/>
    </w:p>
    <w:sectPr w:rsidR="00864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7C"/>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4FE5"/>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23B3"/>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78E7"/>
    <w:rsid w:val="00507DF8"/>
    <w:rsid w:val="00510105"/>
    <w:rsid w:val="00513317"/>
    <w:rsid w:val="00514549"/>
    <w:rsid w:val="0051559B"/>
    <w:rsid w:val="0051601E"/>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C64C7"/>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4F7C"/>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5010"/>
    <w:rsid w:val="009467FE"/>
    <w:rsid w:val="0094766D"/>
    <w:rsid w:val="009516F5"/>
    <w:rsid w:val="00951D60"/>
    <w:rsid w:val="00951DA1"/>
    <w:rsid w:val="0095216D"/>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80E40"/>
    <w:rsid w:val="00B813E0"/>
    <w:rsid w:val="00B81FBB"/>
    <w:rsid w:val="00B82B3D"/>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F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4F7C"/>
    <w:rPr>
      <w:b/>
      <w:bCs/>
    </w:rPr>
  </w:style>
  <w:style w:type="character" w:styleId="a5">
    <w:name w:val="Hyperlink"/>
    <w:basedOn w:val="a0"/>
    <w:uiPriority w:val="99"/>
    <w:semiHidden/>
    <w:unhideWhenUsed/>
    <w:rsid w:val="00864F7C"/>
    <w:rPr>
      <w:color w:val="0000FF"/>
      <w:u w:val="single"/>
    </w:rPr>
  </w:style>
  <w:style w:type="paragraph" w:styleId="a6">
    <w:name w:val="Balloon Text"/>
    <w:basedOn w:val="a"/>
    <w:link w:val="Char"/>
    <w:uiPriority w:val="99"/>
    <w:semiHidden/>
    <w:unhideWhenUsed/>
    <w:rsid w:val="00864F7C"/>
    <w:rPr>
      <w:sz w:val="18"/>
      <w:szCs w:val="18"/>
    </w:rPr>
  </w:style>
  <w:style w:type="character" w:customStyle="1" w:styleId="Char">
    <w:name w:val="批注框文本 Char"/>
    <w:basedOn w:val="a0"/>
    <w:link w:val="a6"/>
    <w:uiPriority w:val="99"/>
    <w:semiHidden/>
    <w:rsid w:val="00864F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F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4F7C"/>
    <w:rPr>
      <w:b/>
      <w:bCs/>
    </w:rPr>
  </w:style>
  <w:style w:type="character" w:styleId="a5">
    <w:name w:val="Hyperlink"/>
    <w:basedOn w:val="a0"/>
    <w:uiPriority w:val="99"/>
    <w:semiHidden/>
    <w:unhideWhenUsed/>
    <w:rsid w:val="00864F7C"/>
    <w:rPr>
      <w:color w:val="0000FF"/>
      <w:u w:val="single"/>
    </w:rPr>
  </w:style>
  <w:style w:type="paragraph" w:styleId="a6">
    <w:name w:val="Balloon Text"/>
    <w:basedOn w:val="a"/>
    <w:link w:val="Char"/>
    <w:uiPriority w:val="99"/>
    <w:semiHidden/>
    <w:unhideWhenUsed/>
    <w:rsid w:val="00864F7C"/>
    <w:rPr>
      <w:sz w:val="18"/>
      <w:szCs w:val="18"/>
    </w:rPr>
  </w:style>
  <w:style w:type="character" w:customStyle="1" w:styleId="Char">
    <w:name w:val="批注框文本 Char"/>
    <w:basedOn w:val="a0"/>
    <w:link w:val="a6"/>
    <w:uiPriority w:val="99"/>
    <w:semiHidden/>
    <w:rsid w:val="00864F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312/6375116188012607637889854.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abelle.Verbaeys@fwo.be" TargetMode="External"/><Relationship Id="rId11" Type="http://schemas.openxmlformats.org/officeDocument/2006/relationships/fontTable" Target="fontTable.xml"/><Relationship Id="rId5" Type="http://schemas.openxmlformats.org/officeDocument/2006/relationships/hyperlink" Target="mailto:xujin@nsfc.gov.cn" TargetMode="External"/><Relationship Id="rId10" Type="http://schemas.openxmlformats.org/officeDocument/2006/relationships/hyperlink" Target="http://bic.nsfc.gov.cn/upload/file/20210312/6375116189317450058637522.doc"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2021-03-15T03:13:00Z</dcterms:created>
  <dcterms:modified xsi:type="dcterms:W3CDTF">2021-03-15T03:14:00Z</dcterms:modified>
</cp:coreProperties>
</file>