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128A" w14:textId="386AEAD4" w:rsidR="00341881" w:rsidRPr="00341881" w:rsidRDefault="00341881" w:rsidP="0034188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341881">
        <w:rPr>
          <w:rFonts w:ascii="微软雅黑" w:eastAsia="微软雅黑" w:hAnsi="微软雅黑" w:cs="宋体" w:hint="eastAsia"/>
          <w:b/>
          <w:bCs/>
          <w:color w:val="000000"/>
          <w:kern w:val="36"/>
          <w:sz w:val="30"/>
          <w:szCs w:val="30"/>
        </w:rPr>
        <w:t>2024年度国家自然科学基金委员会与荷兰研究理事会合作研究项目指南</w:t>
      </w:r>
    </w:p>
    <w:p w14:paraId="783040A4"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根据国家自然科学基金委员会（NSFC）与荷兰研究理事会（NWO）双边合作协议及后续达成的共识，2024年双方将继续共同资助合作研究项目，促进两国科学家开展合作与交流。</w:t>
      </w:r>
    </w:p>
    <w:p w14:paraId="6E2CD221"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一、项目说明</w:t>
      </w:r>
    </w:p>
    <w:p w14:paraId="4886343F"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（一）资助领域。</w:t>
      </w:r>
    </w:p>
    <w:p w14:paraId="5F8F4341"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资助领域为“Cities Amidst Climate Change: Enhancing Physical and Social Resilience in Urban Areas”，具体领域说明详见附件1。</w:t>
      </w:r>
    </w:p>
    <w:p w14:paraId="161403CF"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（二）申请代码。</w:t>
      </w:r>
    </w:p>
    <w:p w14:paraId="18E2E4F5"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申请代码1须选择D01、D07、E08、E10、G0413。</w:t>
      </w:r>
      <w:r w:rsidRPr="00341881">
        <w:rPr>
          <w:rFonts w:ascii="微软雅黑" w:eastAsia="微软雅黑" w:hAnsi="微软雅黑" w:cs="宋体" w:hint="eastAsia"/>
          <w:b/>
          <w:bCs/>
          <w:color w:val="000000"/>
          <w:kern w:val="0"/>
          <w:sz w:val="26"/>
          <w:szCs w:val="26"/>
        </w:rPr>
        <w:t>未按要求填写申请代码1的申请将不予受理。</w:t>
      </w:r>
    </w:p>
    <w:p w14:paraId="53764CCA"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（三）资助规模。</w:t>
      </w:r>
    </w:p>
    <w:p w14:paraId="7C6CCDA7"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拟资助的项目数量不超过4项。</w:t>
      </w:r>
    </w:p>
    <w:p w14:paraId="751A6B90"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（四）资助强度。</w:t>
      </w:r>
    </w:p>
    <w:p w14:paraId="119D62BC"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中方资助强度为不超过300万元/项（直接费用），包括研究经费和国际合作交流费用。荷方资助强度为不超过70万欧元/项。</w:t>
      </w:r>
    </w:p>
    <w:p w14:paraId="5DE17DAB"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（五）资助期限。</w:t>
      </w:r>
    </w:p>
    <w:p w14:paraId="2E9EEBE1"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资助期限为4年，申请书中的研究期限应填写2026年1月1日至2029年12月31日。</w:t>
      </w:r>
    </w:p>
    <w:p w14:paraId="21CBD9A7"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二、申请人条件</w:t>
      </w:r>
    </w:p>
    <w:p w14:paraId="24699703"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lastRenderedPageBreak/>
        <w:t xml:space="preserve">　　根据《国家自然科学基金国际（地区）合作研究项目管理办法》和双方达成的共识，申请本项目须符合以下条件：</w:t>
      </w:r>
    </w:p>
    <w:p w14:paraId="01D3228A"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（一）中方申请人应具有高级专业技术职务（职称），应作为负责人正在承担或承担过3年期（含）以上国家自然科学基金项目。</w:t>
      </w:r>
    </w:p>
    <w:p w14:paraId="1BE0B072"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（二）荷方合作者应符合NWO对本国申请人的资格要求，并按照要求向NWO提交申请。</w:t>
      </w:r>
      <w:r w:rsidRPr="00341881">
        <w:rPr>
          <w:rFonts w:ascii="微软雅黑" w:eastAsia="微软雅黑" w:hAnsi="微软雅黑" w:cs="宋体" w:hint="eastAsia"/>
          <w:b/>
          <w:bCs/>
          <w:color w:val="000000"/>
          <w:kern w:val="0"/>
          <w:sz w:val="26"/>
          <w:szCs w:val="26"/>
        </w:rPr>
        <w:t>单方提交的申请将不予受理。</w:t>
      </w:r>
    </w:p>
    <w:p w14:paraId="15DDD49E"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（三）中方团队应至少包含1个国内合作研究单位，同时国内合作研究单位数量不得超过2个。</w:t>
      </w:r>
    </w:p>
    <w:p w14:paraId="7A327BA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（四）合作双方有良好的合作基础，项目申请应体现强</w:t>
      </w:r>
      <w:proofErr w:type="gramStart"/>
      <w:r w:rsidRPr="00341881">
        <w:rPr>
          <w:rFonts w:ascii="微软雅黑" w:eastAsia="微软雅黑" w:hAnsi="微软雅黑" w:cs="宋体" w:hint="eastAsia"/>
          <w:color w:val="000000"/>
          <w:kern w:val="0"/>
          <w:sz w:val="26"/>
          <w:szCs w:val="26"/>
        </w:rPr>
        <w:t>强</w:t>
      </w:r>
      <w:proofErr w:type="gramEnd"/>
      <w:r w:rsidRPr="00341881">
        <w:rPr>
          <w:rFonts w:ascii="微软雅黑" w:eastAsia="微软雅黑" w:hAnsi="微软雅黑" w:cs="宋体" w:hint="eastAsia"/>
          <w:color w:val="000000"/>
          <w:kern w:val="0"/>
          <w:sz w:val="26"/>
          <w:szCs w:val="26"/>
        </w:rPr>
        <w:t>合作和优势互补。</w:t>
      </w:r>
    </w:p>
    <w:p w14:paraId="7DBE8FBA"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（五）更多关于申请人条件的详细说明请见《2025年度国家自然科学基金项目指南》。</w:t>
      </w:r>
    </w:p>
    <w:p w14:paraId="129CDFAA"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三、限</w:t>
      </w:r>
      <w:proofErr w:type="gramStart"/>
      <w:r w:rsidRPr="00341881">
        <w:rPr>
          <w:rFonts w:ascii="微软雅黑" w:eastAsia="微软雅黑" w:hAnsi="微软雅黑" w:cs="宋体" w:hint="eastAsia"/>
          <w:b/>
          <w:bCs/>
          <w:color w:val="000000"/>
          <w:kern w:val="0"/>
          <w:sz w:val="26"/>
          <w:szCs w:val="26"/>
        </w:rPr>
        <w:t>项申请</w:t>
      </w:r>
      <w:proofErr w:type="gramEnd"/>
      <w:r w:rsidRPr="00341881">
        <w:rPr>
          <w:rFonts w:ascii="微软雅黑" w:eastAsia="微软雅黑" w:hAnsi="微软雅黑" w:cs="宋体" w:hint="eastAsia"/>
          <w:b/>
          <w:bCs/>
          <w:color w:val="000000"/>
          <w:kern w:val="0"/>
          <w:sz w:val="26"/>
          <w:szCs w:val="26"/>
        </w:rPr>
        <w:t>规定</w:t>
      </w:r>
    </w:p>
    <w:p w14:paraId="273D316F"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国家自然科学基金国际（地区）合作研究项目包括组织间国际（地区）合作研究项目和重点国际（地区）合作研究项目。本项目属于组织间国际（地区）合作研究项目，申请人申请时须遵循以下限项规定：</w:t>
      </w:r>
    </w:p>
    <w:p w14:paraId="719E3D6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（一）申请人同年只能申请1项国际（地区）合作研究项目。</w:t>
      </w:r>
    </w:p>
    <w:p w14:paraId="5EA6563B"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（二）正在承担国际（地区）合作研究项目的负责人，不得作为申请人申请本项目。</w:t>
      </w:r>
    </w:p>
    <w:p w14:paraId="2E471018"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（三）作为申请人申请和作为负责人承担本项目，计入具有高级专业技术职务（职称）人员申请和承担项目总数限2项的范围。</w:t>
      </w:r>
    </w:p>
    <w:p w14:paraId="77412974"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lastRenderedPageBreak/>
        <w:t xml:space="preserve">　　（四）《2025年度国家自然科学基金项目指南》中关于申请数量的其他限制。</w:t>
      </w:r>
    </w:p>
    <w:p w14:paraId="19E044F3"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四、申报说明</w:t>
      </w:r>
    </w:p>
    <w:p w14:paraId="4BC1D0DB"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（一）申请人注意事项。</w:t>
      </w:r>
    </w:p>
    <w:p w14:paraId="65762C5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项目申请书采取在线方式撰写，对申请人具体要求如下：</w:t>
      </w:r>
    </w:p>
    <w:p w14:paraId="018FC3BA"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1. 申请人在填报申请书前，应当认真阅读本项目指南和《2025年度国家自然科学基金项目指南》中的相关内容，不符合项目指南和相关要求的项目申请将不予受理。</w:t>
      </w:r>
    </w:p>
    <w:p w14:paraId="035459F1"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2. 申请人须登录科学基金网络信息系统（http://grants.nsfc.gov.cn/egrantweb/），在线填报《国家自然科学基金国际（地区）合作研究项目申请书》（以下简称“中文申请书”）。具体步骤如下：</w:t>
      </w:r>
    </w:p>
    <w:p w14:paraId="560B1BD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14:paraId="0337C94E"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（2）点击“国际（地区）合作与交流项目”</w:t>
      </w:r>
      <w:proofErr w:type="gramStart"/>
      <w:r w:rsidRPr="00341881">
        <w:rPr>
          <w:rFonts w:ascii="微软雅黑" w:eastAsia="微软雅黑" w:hAnsi="微软雅黑" w:cs="宋体" w:hint="eastAsia"/>
          <w:color w:val="000000"/>
          <w:kern w:val="0"/>
          <w:sz w:val="26"/>
          <w:szCs w:val="26"/>
        </w:rPr>
        <w:t>左侧+</w:t>
      </w:r>
      <w:proofErr w:type="gramEnd"/>
      <w:r w:rsidRPr="00341881">
        <w:rPr>
          <w:rFonts w:ascii="微软雅黑" w:eastAsia="微软雅黑" w:hAnsi="微软雅黑" w:cs="宋体" w:hint="eastAsia"/>
          <w:color w:val="000000"/>
          <w:kern w:val="0"/>
          <w:sz w:val="26"/>
          <w:szCs w:val="26"/>
        </w:rPr>
        <w:t>号或者右侧“展开”按钮，展开下拉菜单。</w:t>
      </w:r>
    </w:p>
    <w:p w14:paraId="0E32776D"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3）点击“组织间合作研究（组织间合作协议项目）”右侧的“填写申请”按钮，进入“请选择合作协议”界面，在下拉菜单中选择“NSFC-NWO（中荷）”，然后按系统要求输入依托基金项目批准号，通过资格认证后即进入具体中文申请书填写界面。</w:t>
      </w:r>
    </w:p>
    <w:p w14:paraId="411C4C05"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lastRenderedPageBreak/>
        <w:t xml:space="preserve">　　3. 预算编报要求。申请人应当认真阅读《2025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759D27DE"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4. 申请材料要求。申请人完成申请书撰写后，在线提交电子申请书及附件材料，无需报送纸质申请书。附件材料包括：</w:t>
      </w:r>
    </w:p>
    <w:p w14:paraId="290F5780"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（1）合作双方共同撰写的英文申请书（</w:t>
      </w:r>
      <w:r w:rsidRPr="00341881">
        <w:rPr>
          <w:rFonts w:ascii="微软雅黑" w:eastAsia="微软雅黑" w:hAnsi="微软雅黑" w:cs="宋体" w:hint="eastAsia"/>
          <w:b/>
          <w:bCs/>
          <w:color w:val="000000"/>
          <w:kern w:val="0"/>
          <w:sz w:val="26"/>
          <w:szCs w:val="26"/>
        </w:rPr>
        <w:t>英文申请书模板见附件2</w:t>
      </w:r>
      <w:r w:rsidRPr="00341881">
        <w:rPr>
          <w:rFonts w:ascii="微软雅黑" w:eastAsia="微软雅黑" w:hAnsi="微软雅黑" w:cs="宋体" w:hint="eastAsia"/>
          <w:color w:val="000000"/>
          <w:kern w:val="0"/>
          <w:sz w:val="26"/>
          <w:szCs w:val="26"/>
        </w:rPr>
        <w:t>）。中、英文申请书的基本内容须保持一致。</w:t>
      </w:r>
    </w:p>
    <w:p w14:paraId="4C9C9A0C"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（2）合作协议（</w:t>
      </w:r>
      <w:r w:rsidRPr="00341881">
        <w:rPr>
          <w:rFonts w:ascii="微软雅黑" w:eastAsia="微软雅黑" w:hAnsi="微软雅黑" w:cs="宋体" w:hint="eastAsia"/>
          <w:b/>
          <w:bCs/>
          <w:color w:val="000000"/>
          <w:kern w:val="0"/>
          <w:sz w:val="26"/>
          <w:szCs w:val="26"/>
        </w:rPr>
        <w:t>协议模板见附件3</w:t>
      </w:r>
      <w:r w:rsidRPr="00341881">
        <w:rPr>
          <w:rFonts w:ascii="微软雅黑" w:eastAsia="微软雅黑" w:hAnsi="微软雅黑" w:cs="宋体" w:hint="eastAsia"/>
          <w:color w:val="000000"/>
          <w:kern w:val="0"/>
          <w:sz w:val="26"/>
          <w:szCs w:val="26"/>
        </w:rPr>
        <w:t>）。中荷双方申请人须就合作研究内容、交流互访计划及知识产权等问题达成一致，并</w:t>
      </w:r>
      <w:r w:rsidRPr="00341881">
        <w:rPr>
          <w:rFonts w:ascii="微软雅黑" w:eastAsia="微软雅黑" w:hAnsi="微软雅黑" w:cs="宋体" w:hint="eastAsia"/>
          <w:b/>
          <w:bCs/>
          <w:color w:val="000000"/>
          <w:kern w:val="0"/>
          <w:sz w:val="26"/>
          <w:szCs w:val="26"/>
        </w:rPr>
        <w:t>签署</w:t>
      </w:r>
      <w:r w:rsidRPr="00341881">
        <w:rPr>
          <w:rFonts w:ascii="微软雅黑" w:eastAsia="微软雅黑" w:hAnsi="微软雅黑" w:cs="宋体" w:hint="eastAsia"/>
          <w:color w:val="000000"/>
          <w:kern w:val="0"/>
          <w:sz w:val="26"/>
          <w:szCs w:val="26"/>
        </w:rPr>
        <w:t>合作协议。</w:t>
      </w:r>
    </w:p>
    <w:p w14:paraId="2ECEA251"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未按要求提交以上附件材料的项目申请将不予受理。</w:t>
      </w:r>
    </w:p>
    <w:p w14:paraId="4835BCBD"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（二）依托单位注意事项。</w:t>
      </w:r>
    </w:p>
    <w:p w14:paraId="50968B28"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依托单位应对本单位申请人所提交申请材料的真实性、完整性和合</w:t>
      </w:r>
      <w:proofErr w:type="gramStart"/>
      <w:r w:rsidRPr="00341881">
        <w:rPr>
          <w:rFonts w:ascii="微软雅黑" w:eastAsia="微软雅黑" w:hAnsi="微软雅黑" w:cs="宋体" w:hint="eastAsia"/>
          <w:color w:val="000000"/>
          <w:kern w:val="0"/>
          <w:sz w:val="26"/>
          <w:szCs w:val="26"/>
        </w:rPr>
        <w:t>规</w:t>
      </w:r>
      <w:proofErr w:type="gramEnd"/>
      <w:r w:rsidRPr="00341881">
        <w:rPr>
          <w:rFonts w:ascii="微软雅黑" w:eastAsia="微软雅黑" w:hAnsi="微软雅黑" w:cs="宋体" w:hint="eastAsia"/>
          <w:color w:val="000000"/>
          <w:kern w:val="0"/>
          <w:sz w:val="26"/>
          <w:szCs w:val="26"/>
        </w:rPr>
        <w:t>性，申报预算的目标相关性、政策相符性和经济合理性进行审核。本项目纳入无纸</w:t>
      </w:r>
      <w:proofErr w:type="gramStart"/>
      <w:r w:rsidRPr="00341881">
        <w:rPr>
          <w:rFonts w:ascii="微软雅黑" w:eastAsia="微软雅黑" w:hAnsi="微软雅黑" w:cs="宋体" w:hint="eastAsia"/>
          <w:color w:val="000000"/>
          <w:kern w:val="0"/>
          <w:sz w:val="26"/>
          <w:szCs w:val="26"/>
        </w:rPr>
        <w:t>化申请</w:t>
      </w:r>
      <w:proofErr w:type="gramEnd"/>
      <w:r w:rsidRPr="00341881">
        <w:rPr>
          <w:rFonts w:ascii="微软雅黑" w:eastAsia="微软雅黑" w:hAnsi="微软雅黑" w:cs="宋体" w:hint="eastAsia"/>
          <w:color w:val="000000"/>
          <w:kern w:val="0"/>
          <w:sz w:val="26"/>
          <w:szCs w:val="26"/>
        </w:rPr>
        <w:t>范围，</w:t>
      </w:r>
      <w:r w:rsidRPr="00341881">
        <w:rPr>
          <w:rFonts w:ascii="微软雅黑" w:eastAsia="微软雅黑" w:hAnsi="微软雅黑" w:cs="宋体" w:hint="eastAsia"/>
          <w:b/>
          <w:bCs/>
          <w:color w:val="000000"/>
          <w:kern w:val="0"/>
          <w:sz w:val="26"/>
          <w:szCs w:val="26"/>
        </w:rPr>
        <w:t>依托单位应在规定的项目申请截止时间前提交本单位电子版申请书及附件材料</w:t>
      </w:r>
      <w:r w:rsidRPr="00341881">
        <w:rPr>
          <w:rFonts w:ascii="微软雅黑" w:eastAsia="微软雅黑" w:hAnsi="微软雅黑" w:cs="宋体" w:hint="eastAsia"/>
          <w:color w:val="000000"/>
          <w:kern w:val="0"/>
          <w:sz w:val="26"/>
          <w:szCs w:val="26"/>
        </w:rPr>
        <w:t>。请通过科学基金网络信息系统上传本单位项目申请清单，无需提供纸质版。</w:t>
      </w:r>
    </w:p>
    <w:p w14:paraId="3A6557F8"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关于单位科研诚信承诺书提交等事宜，请参照《关于2025年度国家自然科学基金项目申请与结题等有关事项的通告》执行（本年度只需上传一次）。</w:t>
      </w:r>
    </w:p>
    <w:p w14:paraId="5CECA82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（三）项目申请接收。</w:t>
      </w:r>
    </w:p>
    <w:p w14:paraId="7DFB989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lastRenderedPageBreak/>
        <w:t xml:space="preserve">　　中方网络信息系统在线申报接收期为2024年10月22日至2025年3月12日16时。</w:t>
      </w:r>
    </w:p>
    <w:p w14:paraId="3819AA14"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注：请申请人严格遵照本项目指南的各项要求填报申请，提醒依托单位科管部门在科学基金网络信息系统关闭在线申报前确认并提交电子版申请书。不符合上述要求的项目申请将不予受理。如有疑问，请致电项目联系人。</w:t>
      </w:r>
    </w:p>
    <w:p w14:paraId="4B9E9735"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五、批准结果公布</w:t>
      </w:r>
    </w:p>
    <w:p w14:paraId="1E1BB335"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将通过科学基金网络信息系统通知资助结果</w:t>
      </w:r>
      <w:r w:rsidRPr="00341881">
        <w:rPr>
          <w:rFonts w:ascii="微软雅黑" w:eastAsia="微软雅黑" w:hAnsi="微软雅黑" w:cs="宋体" w:hint="eastAsia"/>
          <w:b/>
          <w:bCs/>
          <w:color w:val="000000"/>
          <w:kern w:val="0"/>
          <w:sz w:val="26"/>
          <w:szCs w:val="26"/>
        </w:rPr>
        <w:t>。</w:t>
      </w:r>
    </w:p>
    <w:p w14:paraId="27B6C1C3"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r w:rsidRPr="00341881">
        <w:rPr>
          <w:rFonts w:ascii="微软雅黑" w:eastAsia="微软雅黑" w:hAnsi="微软雅黑" w:cs="宋体" w:hint="eastAsia"/>
          <w:b/>
          <w:bCs/>
          <w:color w:val="000000"/>
          <w:kern w:val="0"/>
          <w:sz w:val="26"/>
          <w:szCs w:val="26"/>
        </w:rPr>
        <w:t>六、联系方式</w:t>
      </w:r>
    </w:p>
    <w:p w14:paraId="29341096"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（一）中方联系人。</w:t>
      </w:r>
    </w:p>
    <w:p w14:paraId="4D6D0D8D"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国际合作局：徐进</w:t>
      </w:r>
    </w:p>
    <w:p w14:paraId="6BADC9DD"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电话：+86-10-62325351</w:t>
      </w:r>
    </w:p>
    <w:p w14:paraId="052615DB"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邮箱：xujin@nsfc.gov.cn</w:t>
      </w:r>
    </w:p>
    <w:p w14:paraId="21211BB2"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国际科研资助部：张帆</w:t>
      </w:r>
    </w:p>
    <w:p w14:paraId="0E304ACB"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电话：+86-10-62325943</w:t>
      </w:r>
    </w:p>
    <w:p w14:paraId="6DB1FA07"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邮箱：zhangfan@nsfc.gov.cn</w:t>
      </w:r>
    </w:p>
    <w:p w14:paraId="5FD1C5CB"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信息系统技术支持（信息中心）：+86-10-62317474</w:t>
      </w:r>
    </w:p>
    <w:p w14:paraId="0D9DE247"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（二）荷方联系人。</w:t>
      </w:r>
    </w:p>
    <w:p w14:paraId="7CFE75FC"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proofErr w:type="spellStart"/>
      <w:r w:rsidRPr="00341881">
        <w:rPr>
          <w:rFonts w:ascii="微软雅黑" w:eastAsia="微软雅黑" w:hAnsi="微软雅黑" w:cs="宋体" w:hint="eastAsia"/>
          <w:color w:val="000000"/>
          <w:kern w:val="0"/>
          <w:sz w:val="26"/>
          <w:szCs w:val="26"/>
        </w:rPr>
        <w:t>Colinda</w:t>
      </w:r>
      <w:proofErr w:type="spellEnd"/>
      <w:r w:rsidRPr="00341881">
        <w:rPr>
          <w:rFonts w:ascii="微软雅黑" w:eastAsia="微软雅黑" w:hAnsi="微软雅黑" w:cs="宋体" w:hint="eastAsia"/>
          <w:color w:val="000000"/>
          <w:kern w:val="0"/>
          <w:sz w:val="26"/>
          <w:szCs w:val="26"/>
        </w:rPr>
        <w:t xml:space="preserve"> DE KORTE</w:t>
      </w:r>
    </w:p>
    <w:p w14:paraId="49014D97"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电话：+31-0-70 349 40 00</w:t>
      </w:r>
    </w:p>
    <w:p w14:paraId="520A7C3C"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邮箱：nsfc-nwo@nwo.nl</w:t>
      </w:r>
    </w:p>
    <w:p w14:paraId="774CF697"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w:t>
      </w:r>
    </w:p>
    <w:p w14:paraId="5E9CF52A"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lastRenderedPageBreak/>
        <w:t xml:space="preserve">　　附件：</w:t>
      </w:r>
      <w:hyperlink r:id="rId4" w:tgtFrame="_blank" w:history="1">
        <w:r w:rsidRPr="00341881">
          <w:rPr>
            <w:rFonts w:ascii="微软雅黑" w:eastAsia="微软雅黑" w:hAnsi="微软雅黑" w:cs="宋体" w:hint="eastAsia"/>
            <w:color w:val="0070C0"/>
            <w:kern w:val="0"/>
            <w:sz w:val="26"/>
            <w:szCs w:val="26"/>
            <w:u w:val="single"/>
          </w:rPr>
          <w:t>1. 资助领域说明</w:t>
        </w:r>
      </w:hyperlink>
    </w:p>
    <w:p w14:paraId="46764544"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hyperlink r:id="rId5" w:tgtFrame="_blank" w:history="1">
        <w:r w:rsidRPr="00341881">
          <w:rPr>
            <w:rFonts w:ascii="微软雅黑" w:eastAsia="微软雅黑" w:hAnsi="微软雅黑" w:cs="宋体" w:hint="eastAsia"/>
            <w:color w:val="0070C0"/>
            <w:kern w:val="0"/>
            <w:sz w:val="26"/>
            <w:szCs w:val="26"/>
            <w:u w:val="single"/>
          </w:rPr>
          <w:t>2. 英文申请书模板</w:t>
        </w:r>
      </w:hyperlink>
    </w:p>
    <w:p w14:paraId="424C28F4"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xml:space="preserve">　　　　　</w:t>
      </w:r>
      <w:hyperlink r:id="rId6" w:tgtFrame="_blank" w:history="1">
        <w:r w:rsidRPr="00341881">
          <w:rPr>
            <w:rFonts w:ascii="微软雅黑" w:eastAsia="微软雅黑" w:hAnsi="微软雅黑" w:cs="宋体" w:hint="eastAsia"/>
            <w:color w:val="0070C0"/>
            <w:kern w:val="0"/>
            <w:sz w:val="26"/>
            <w:szCs w:val="26"/>
            <w:u w:val="single"/>
          </w:rPr>
          <w:t>3. 合作协议模板</w:t>
        </w:r>
      </w:hyperlink>
    </w:p>
    <w:p w14:paraId="7ECBFE04" w14:textId="77777777" w:rsidR="00341881" w:rsidRPr="00341881" w:rsidRDefault="00341881" w:rsidP="00341881">
      <w:pPr>
        <w:widowControl/>
        <w:shd w:val="clear" w:color="auto" w:fill="FFFFFF"/>
        <w:spacing w:line="638" w:lineRule="atLeas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 </w:t>
      </w:r>
    </w:p>
    <w:p w14:paraId="72DCD670" w14:textId="77777777" w:rsidR="00341881" w:rsidRPr="00341881" w:rsidRDefault="00341881" w:rsidP="0034188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国家自然科学基金委员会</w:t>
      </w:r>
    </w:p>
    <w:p w14:paraId="1D1B719D" w14:textId="77777777" w:rsidR="00341881" w:rsidRPr="00341881" w:rsidRDefault="00341881" w:rsidP="0034188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国际合作局　国际科研资助部</w:t>
      </w:r>
    </w:p>
    <w:p w14:paraId="40E24F4E" w14:textId="77777777" w:rsidR="00341881" w:rsidRPr="00341881" w:rsidRDefault="00341881" w:rsidP="0034188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341881">
        <w:rPr>
          <w:rFonts w:ascii="微软雅黑" w:eastAsia="微软雅黑" w:hAnsi="微软雅黑" w:cs="宋体" w:hint="eastAsia"/>
          <w:color w:val="000000"/>
          <w:kern w:val="0"/>
          <w:sz w:val="26"/>
          <w:szCs w:val="26"/>
        </w:rPr>
        <w:t>2024年10月22日</w:t>
      </w:r>
    </w:p>
    <w:p w14:paraId="3F5D0B98" w14:textId="77777777" w:rsidR="0033605E" w:rsidRDefault="0033605E"/>
    <w:sectPr w:rsidR="0033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AD"/>
    <w:rsid w:val="0033605E"/>
    <w:rsid w:val="00341881"/>
    <w:rsid w:val="0091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5DC6E-D1DC-4B12-88CE-4133947E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18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881"/>
    <w:rPr>
      <w:rFonts w:ascii="宋体" w:eastAsia="宋体" w:hAnsi="宋体" w:cs="宋体"/>
      <w:b/>
      <w:bCs/>
      <w:kern w:val="36"/>
      <w:sz w:val="48"/>
      <w:szCs w:val="48"/>
    </w:rPr>
  </w:style>
  <w:style w:type="character" w:styleId="a3">
    <w:name w:val="Hyperlink"/>
    <w:basedOn w:val="a0"/>
    <w:uiPriority w:val="99"/>
    <w:semiHidden/>
    <w:unhideWhenUsed/>
    <w:rsid w:val="00341881"/>
    <w:rPr>
      <w:color w:val="0000FF"/>
      <w:u w:val="single"/>
    </w:rPr>
  </w:style>
  <w:style w:type="paragraph" w:styleId="a4">
    <w:name w:val="Normal (Web)"/>
    <w:basedOn w:val="a"/>
    <w:uiPriority w:val="99"/>
    <w:semiHidden/>
    <w:unhideWhenUsed/>
    <w:rsid w:val="0034188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41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2013">
      <w:bodyDiv w:val="1"/>
      <w:marLeft w:val="0"/>
      <w:marRight w:val="0"/>
      <w:marTop w:val="0"/>
      <w:marBottom w:val="0"/>
      <w:divBdr>
        <w:top w:val="none" w:sz="0" w:space="0" w:color="auto"/>
        <w:left w:val="none" w:sz="0" w:space="0" w:color="auto"/>
        <w:bottom w:val="none" w:sz="0" w:space="0" w:color="auto"/>
        <w:right w:val="none" w:sz="0" w:space="0" w:color="auto"/>
      </w:divBdr>
      <w:divsChild>
        <w:div w:id="25404938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c.gov.cn/Portals/0/fj/fj20241022-08.docx" TargetMode="External"/><Relationship Id="rId5" Type="http://schemas.openxmlformats.org/officeDocument/2006/relationships/hyperlink" Target="https://www.nsfc.gov.cn/Portals/0/fj/fj20241022-07.docx" TargetMode="External"/><Relationship Id="rId4" Type="http://schemas.openxmlformats.org/officeDocument/2006/relationships/hyperlink" Target="https://www.nsfc.gov.cn/Portals/0/fj/fj20241022-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2024-10-24T06:55:00Z</dcterms:created>
  <dcterms:modified xsi:type="dcterms:W3CDTF">2024-10-24T06:58:00Z</dcterms:modified>
</cp:coreProperties>
</file>